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90565" w14:textId="77777777" w:rsidR="00271B71" w:rsidRDefault="00271B71" w:rsidP="00271B71">
      <w:pPr>
        <w:spacing w:before="0" w:beforeAutospacing="0" w:after="0" w:afterAutospacing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Муниципальное бюджетное общеобразовательное учреждение </w:t>
      </w:r>
    </w:p>
    <w:p w14:paraId="08C0D51A" w14:textId="77777777" w:rsidR="00271B71" w:rsidRDefault="00271B71" w:rsidP="00271B71">
      <w:pPr>
        <w:spacing w:before="0" w:beforeAutospacing="0" w:after="0" w:afterAutospacing="0" w:line="240" w:lineRule="auto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«Школа № 17 г. Феодосии Республики Крым»</w:t>
      </w:r>
    </w:p>
    <w:p w14:paraId="68BBFF04" w14:textId="77777777" w:rsidR="00271B71" w:rsidRPr="008B59CF" w:rsidRDefault="00271B71" w:rsidP="008B59CF">
      <w:pPr>
        <w:spacing w:before="0" w:beforeAutospacing="0" w:after="0" w:afterAutospacing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8B59CF">
        <w:rPr>
          <w:rFonts w:ascii="Times New Roman" w:hAnsi="Times New Roman"/>
          <w:bCs/>
          <w:sz w:val="28"/>
          <w:szCs w:val="28"/>
        </w:rPr>
        <w:t xml:space="preserve"> </w:t>
      </w:r>
    </w:p>
    <w:p w14:paraId="0F331B9E" w14:textId="638FECCE" w:rsidR="00271B71" w:rsidRPr="008B59CF" w:rsidRDefault="00271B71" w:rsidP="008B59CF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 xml:space="preserve">ГОДОВОЙ ОТЧЕТ </w:t>
      </w:r>
    </w:p>
    <w:p w14:paraId="36B723BD" w14:textId="77777777" w:rsidR="00271B71" w:rsidRPr="008B59CF" w:rsidRDefault="00271B71" w:rsidP="008B59CF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>об итогах выполнения планов внутришкольного контроля (ВШК)</w:t>
      </w:r>
    </w:p>
    <w:p w14:paraId="2AE2CB00" w14:textId="77777777" w:rsidR="00271B71" w:rsidRPr="008B59CF" w:rsidRDefault="00271B71" w:rsidP="008B59CF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 xml:space="preserve"> и внутренней системы оценки качества образования (ВСОКО) </w:t>
      </w:r>
    </w:p>
    <w:p w14:paraId="59928176" w14:textId="4C573F9E" w:rsidR="00271B71" w:rsidRPr="008B59CF" w:rsidRDefault="00271B71" w:rsidP="008B59CF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>в 2025/2026 учебном году</w:t>
      </w:r>
    </w:p>
    <w:p w14:paraId="647D6A20" w14:textId="77777777" w:rsidR="00271B71" w:rsidRPr="008B59CF" w:rsidRDefault="00271B71" w:rsidP="008B59CF">
      <w:pPr>
        <w:shd w:val="clear" w:color="auto" w:fill="FFFFFF"/>
        <w:spacing w:before="0" w:beforeAutospacing="0" w:after="0" w:afterAutospacing="0" w:line="240" w:lineRule="auto"/>
        <w:jc w:val="center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 xml:space="preserve"> </w:t>
      </w:r>
    </w:p>
    <w:p w14:paraId="3A5D3ACC" w14:textId="69121D77" w:rsidR="00271B71" w:rsidRPr="008B59CF" w:rsidRDefault="00271B71" w:rsidP="008B59CF">
      <w:pPr>
        <w:spacing w:before="0" w:beforeAutospacing="0" w:after="0" w:afterAutospacing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B59CF">
        <w:rPr>
          <w:rFonts w:ascii="Times New Roman" w:eastAsia="Calibri" w:hAnsi="Times New Roman"/>
          <w:sz w:val="28"/>
          <w:szCs w:val="28"/>
        </w:rPr>
        <w:t>В соответствии с годовым планом работы школы, с целью обеспечения совершенствования образовательного процесса в соответствии с задачами развития МБОУ школа №17 с учётом индивидуальных особенностей обучающихся, их интересов, образовательных возможностей, состояния здоровья, а также с целью организации контроля и своевременной корректировки учебно-воспитательного процесса был проведен мониторинг выполнения плана внутришкольного контроля (ВШК) и внутренней системы оценки качества образования (ВСОКО) в 2025/2026 учебном году (в период сентябрь 2026 г.-июнь 2026 г.).</w:t>
      </w:r>
    </w:p>
    <w:p w14:paraId="25A5708A" w14:textId="77777777" w:rsidR="00271B71" w:rsidRPr="008B59CF" w:rsidRDefault="00271B71" w:rsidP="008B59CF">
      <w:pPr>
        <w:spacing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B59CF">
        <w:rPr>
          <w:rFonts w:ascii="Times New Roman" w:eastAsia="Calibri" w:hAnsi="Times New Roman"/>
          <w:sz w:val="28"/>
          <w:szCs w:val="28"/>
        </w:rPr>
        <w:t>Проведенный мониторинг показал следующее:</w:t>
      </w:r>
    </w:p>
    <w:p w14:paraId="56DB1C19" w14:textId="2047FB0F" w:rsidR="00271B71" w:rsidRPr="00F64B4D" w:rsidRDefault="00271B71" w:rsidP="00F64B4D">
      <w:pPr>
        <w:pStyle w:val="a3"/>
        <w:numPr>
          <w:ilvl w:val="0"/>
          <w:numId w:val="16"/>
        </w:numPr>
        <w:spacing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F64B4D">
        <w:rPr>
          <w:rFonts w:ascii="Times New Roman" w:eastAsia="Calibri" w:hAnsi="Times New Roman"/>
          <w:b/>
          <w:bCs/>
          <w:sz w:val="28"/>
          <w:szCs w:val="28"/>
        </w:rPr>
        <w:t>Итоги реализации плана ВШК в 2025/2026 учебном году</w:t>
      </w:r>
    </w:p>
    <w:p w14:paraId="2ED1CD3D" w14:textId="6CF24983" w:rsidR="00271B71" w:rsidRPr="008B59CF" w:rsidRDefault="00271B71" w:rsidP="008B59CF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59CF">
        <w:rPr>
          <w:rFonts w:ascii="Times New Roman" w:eastAsia="Calibri" w:hAnsi="Times New Roman"/>
          <w:sz w:val="28"/>
          <w:szCs w:val="28"/>
        </w:rPr>
        <w:t>Запланированные и реализованные в период сентябрь-декабрь 2025/2026 учебного года мероприятия внутришкольного контроля были направлены на сбор оперативной информации о состоянии преподавания предметов на базовом/ углублённом уровне; своевременное выявление и исправление недочетов в организации учебно-воспитательного процесса; изучение и распространение передового педагогического опыта; реализацию задач самообразования педагогов в организации учебно-воспитательного процесса; помощь в повышении педагогического мастерства, в овладении современными технологиями и др.</w:t>
      </w:r>
    </w:p>
    <w:p w14:paraId="239EA6EE" w14:textId="77777777" w:rsidR="008B59CF" w:rsidRDefault="008B59CF" w:rsidP="008B59CF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1BB750D" w14:textId="1401C992" w:rsidR="00271B71" w:rsidRPr="008B59CF" w:rsidRDefault="00271B71" w:rsidP="008B59CF">
      <w:pPr>
        <w:spacing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B59CF">
        <w:rPr>
          <w:rFonts w:ascii="Times New Roman" w:hAnsi="Times New Roman"/>
          <w:color w:val="000000"/>
          <w:sz w:val="28"/>
          <w:szCs w:val="28"/>
        </w:rPr>
        <w:t>В течение 2025/26 учебного года были проведены следующие мероприятия внутришкольного контроля по основным направлениям:</w:t>
      </w:r>
    </w:p>
    <w:p w14:paraId="4F865009" w14:textId="49320707" w:rsidR="00271B71" w:rsidRPr="00F64B4D" w:rsidRDefault="00271B71" w:rsidP="00F64B4D">
      <w:pPr>
        <w:pStyle w:val="a3"/>
        <w:numPr>
          <w:ilvl w:val="1"/>
          <w:numId w:val="16"/>
        </w:numPr>
        <w:spacing w:after="0" w:afterAutospacing="0" w:line="240" w:lineRule="auto"/>
        <w:jc w:val="both"/>
        <w:rPr>
          <w:rFonts w:ascii="Times New Roman" w:hAnsi="Times New Roman"/>
          <w:b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color w:val="0F1115"/>
          <w:sz w:val="28"/>
          <w:szCs w:val="28"/>
        </w:rPr>
        <w:t>Обеспечен контроль за выполнением реализации прав граждан на образование:</w:t>
      </w:r>
    </w:p>
    <w:p w14:paraId="6EB93AB7" w14:textId="53642BA4" w:rsidR="00271B71" w:rsidRPr="008B59CF" w:rsidRDefault="00271B71" w:rsidP="008B59CF">
      <w:pPr>
        <w:pStyle w:val="1"/>
        <w:numPr>
          <w:ilvl w:val="0"/>
          <w:numId w:val="2"/>
        </w:numPr>
        <w:spacing w:after="0" w:afterAutospacing="0" w:line="240" w:lineRule="auto"/>
        <w:jc w:val="both"/>
        <w:rPr>
          <w:rFonts w:ascii="Times New Roman" w:hAnsi="Times New Roman"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Cs/>
          <w:color w:val="0F1115"/>
          <w:sz w:val="28"/>
          <w:szCs w:val="28"/>
        </w:rPr>
        <w:t>Уточнены списки обучающихся по классам. Подготовлен и сдан отчёт ОО-1.</w:t>
      </w:r>
      <w:r w:rsidRPr="008B59CF">
        <w:rPr>
          <w:rFonts w:ascii="Times New Roman" w:hAnsi="Times New Roman"/>
          <w:bCs/>
          <w:color w:val="0F1115"/>
          <w:sz w:val="28"/>
          <w:szCs w:val="28"/>
        </w:rPr>
        <w:tab/>
        <w:t xml:space="preserve"> </w:t>
      </w:r>
    </w:p>
    <w:p w14:paraId="530E6954" w14:textId="2E54D463" w:rsidR="00271B71" w:rsidRPr="008B59CF" w:rsidRDefault="00271B71" w:rsidP="008B59CF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Cs/>
          <w:color w:val="0F1115"/>
          <w:sz w:val="28"/>
          <w:szCs w:val="28"/>
        </w:rPr>
        <w:t>Проанализирована информация о   дальнейшем самоопределении выпускников 9,11 классов прошедшего 2024/2025 учебного года в соответствии требованиями закона РФ «Об образовании».</w:t>
      </w:r>
    </w:p>
    <w:p w14:paraId="6AEB9640" w14:textId="3476A6B1" w:rsidR="00271B71" w:rsidRPr="008B59CF" w:rsidRDefault="00271B71" w:rsidP="008B59CF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Cs/>
          <w:color w:val="0F1115"/>
          <w:sz w:val="28"/>
          <w:szCs w:val="28"/>
        </w:rPr>
        <w:t>Организован контроль за посещаемостью учебных занятий обучающимися 1-11 классов, ежедневный сбор информации о посещаемости от классных руководителей.</w:t>
      </w:r>
    </w:p>
    <w:p w14:paraId="6AF0142D" w14:textId="303F2253" w:rsidR="00271B71" w:rsidRPr="008B59CF" w:rsidRDefault="00271B71" w:rsidP="008B59CF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Cs/>
          <w:color w:val="0F1115"/>
          <w:sz w:val="28"/>
          <w:szCs w:val="28"/>
        </w:rPr>
        <w:lastRenderedPageBreak/>
        <w:t>Проведены мониторинги успеваемости по итогам I,</w:t>
      </w:r>
      <w:r w:rsidRPr="008B59CF">
        <w:rPr>
          <w:rFonts w:ascii="Times New Roman" w:eastAsia="Calibri" w:hAnsi="Times New Roman"/>
          <w:sz w:val="28"/>
          <w:szCs w:val="28"/>
        </w:rPr>
        <w:t xml:space="preserve"> </w:t>
      </w:r>
      <w:r w:rsidRPr="008B59CF">
        <w:rPr>
          <w:rFonts w:ascii="Times New Roman" w:hAnsi="Times New Roman"/>
          <w:bCs/>
          <w:color w:val="0F1115"/>
          <w:sz w:val="28"/>
          <w:szCs w:val="28"/>
        </w:rPr>
        <w:t>II, III, I</w:t>
      </w:r>
      <w:r w:rsidRPr="008B59CF">
        <w:rPr>
          <w:rFonts w:ascii="Times New Roman" w:hAnsi="Times New Roman"/>
          <w:bCs/>
          <w:color w:val="0F1115"/>
          <w:sz w:val="28"/>
          <w:szCs w:val="28"/>
          <w:lang w:val="en-US"/>
        </w:rPr>
        <w:t>V</w:t>
      </w:r>
      <w:r w:rsidRPr="008B59CF">
        <w:rPr>
          <w:rFonts w:ascii="Times New Roman" w:hAnsi="Times New Roman"/>
          <w:bCs/>
          <w:color w:val="0F1115"/>
          <w:sz w:val="28"/>
          <w:szCs w:val="28"/>
        </w:rPr>
        <w:t xml:space="preserve"> четвертей и учебного года, контроль объективности четвертного и годового оценивания.</w:t>
      </w:r>
    </w:p>
    <w:p w14:paraId="1742F72A" w14:textId="0005875F" w:rsidR="00271B71" w:rsidRPr="008B59CF" w:rsidRDefault="00271B71" w:rsidP="008B59CF">
      <w:pPr>
        <w:pStyle w:val="1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Cs/>
          <w:color w:val="0F1115"/>
          <w:sz w:val="28"/>
          <w:szCs w:val="28"/>
        </w:rPr>
        <w:t>Организован учет достижения образовательных результатов по всем предметам учебного плана на уровнях НОО, ООО, СОО.</w:t>
      </w:r>
    </w:p>
    <w:p w14:paraId="6F270972" w14:textId="77777777" w:rsidR="00F65A0F" w:rsidRPr="008B59CF" w:rsidRDefault="00F65A0F" w:rsidP="008B59CF">
      <w:pPr>
        <w:pStyle w:val="1"/>
        <w:spacing w:line="240" w:lineRule="auto"/>
        <w:ind w:left="720"/>
        <w:jc w:val="both"/>
        <w:rPr>
          <w:rFonts w:ascii="Times New Roman" w:hAnsi="Times New Roman"/>
          <w:bCs/>
          <w:color w:val="0F1115"/>
          <w:sz w:val="28"/>
          <w:szCs w:val="28"/>
        </w:rPr>
      </w:pPr>
    </w:p>
    <w:p w14:paraId="7F10C0A0" w14:textId="47A254A0" w:rsidR="00271B71" w:rsidRPr="008B59CF" w:rsidRDefault="00271B71" w:rsidP="008B59CF">
      <w:pPr>
        <w:pStyle w:val="1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b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color w:val="0F1115"/>
          <w:sz w:val="28"/>
          <w:szCs w:val="28"/>
        </w:rPr>
        <w:t>Обеспечен контроль за выполнением нормативных документов и ведением документации:</w:t>
      </w:r>
    </w:p>
    <w:p w14:paraId="39954947" w14:textId="77777777" w:rsidR="00F65A0F" w:rsidRPr="008B59CF" w:rsidRDefault="00F65A0F" w:rsidP="008B59CF">
      <w:pPr>
        <w:pStyle w:val="1"/>
        <w:spacing w:line="240" w:lineRule="auto"/>
        <w:ind w:left="720"/>
        <w:jc w:val="both"/>
        <w:rPr>
          <w:rFonts w:ascii="Times New Roman" w:hAnsi="Times New Roman"/>
          <w:b/>
          <w:color w:val="0F1115"/>
          <w:sz w:val="28"/>
          <w:szCs w:val="28"/>
        </w:rPr>
      </w:pPr>
    </w:p>
    <w:p w14:paraId="40BAA712" w14:textId="08C81699" w:rsidR="00271B71" w:rsidRPr="008B59CF" w:rsidRDefault="00271B71" w:rsidP="008B59CF">
      <w:pPr>
        <w:pStyle w:val="1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рабочих программ и календарно-тематических планов (август-сентябрь): Все планы и программы соответствуют требованиям ФГОС и утверждены до начала учебного года.</w:t>
      </w:r>
    </w:p>
    <w:p w14:paraId="53A83B93" w14:textId="059BD3D9" w:rsidR="00271B71" w:rsidRPr="008B59CF" w:rsidRDefault="00271B71" w:rsidP="008B59CF">
      <w:pPr>
        <w:pStyle w:val="1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 мониторинг заполнения электронных журналов (сентябрь-май): Выявлены единичные случаи несвоевременного выставления оценок. По итогам контроля составлены справки, проведены индивидуальные консультации.</w:t>
      </w:r>
      <w:r w:rsidRPr="008B59CF">
        <w:rPr>
          <w:rFonts w:ascii="Times New Roman" w:hAnsi="Times New Roman"/>
          <w:sz w:val="28"/>
          <w:szCs w:val="28"/>
        </w:rPr>
        <w:t xml:space="preserve"> </w:t>
      </w:r>
    </w:p>
    <w:p w14:paraId="78024EAA" w14:textId="1EF14EA4" w:rsidR="00271B71" w:rsidRPr="008B59CF" w:rsidRDefault="00271B71" w:rsidP="008B59CF">
      <w:pPr>
        <w:pStyle w:val="1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Контролировался объем домашних заданий. В соответствии с планом внутришкольного контроля были проверены классные журналы 2–11-х классов по вопросу объема домашних заданий, соблюдения норм, изложенных в локальном акте школы «Положение о домашнем задании». В целом учителя соблюдают требования этого локального акта. Основные замечания связаны с тем, что педагоги не конкретизируют работу с параграфом (не указывают, что с ним делать: читать, пересказывать, отвечать на вопросы, подготовить конспект и т. д.).</w:t>
      </w:r>
    </w:p>
    <w:p w14:paraId="0B90CEEA" w14:textId="2F2909C0" w:rsidR="00271B71" w:rsidRPr="008B59CF" w:rsidRDefault="00271B71" w:rsidP="008B59CF">
      <w:pPr>
        <w:pStyle w:val="1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ведения личных дел обучающихся (сентябрь): Замечаний к оформлению документации не выявлено.</w:t>
      </w:r>
    </w:p>
    <w:p w14:paraId="5467E63D" w14:textId="77777777" w:rsidR="00F65A0F" w:rsidRPr="008B59CF" w:rsidRDefault="00F65A0F" w:rsidP="008B59CF">
      <w:pPr>
        <w:pStyle w:val="1"/>
        <w:shd w:val="clear" w:color="auto" w:fill="FFFFFF"/>
        <w:spacing w:line="240" w:lineRule="auto"/>
        <w:ind w:left="720"/>
        <w:jc w:val="both"/>
        <w:rPr>
          <w:rFonts w:ascii="Times New Roman" w:hAnsi="Times New Roman"/>
          <w:color w:val="0F1115"/>
          <w:sz w:val="28"/>
          <w:szCs w:val="28"/>
        </w:rPr>
      </w:pPr>
    </w:p>
    <w:p w14:paraId="4D5EA3ED" w14:textId="4CBAA90D" w:rsidR="00271B71" w:rsidRPr="008B59CF" w:rsidRDefault="00271B71" w:rsidP="00F64B4D">
      <w:pPr>
        <w:pStyle w:val="1"/>
        <w:numPr>
          <w:ilvl w:val="1"/>
          <w:numId w:val="1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>Обеспечен контроль за работой с педагогическими кадрами</w:t>
      </w:r>
      <w:r w:rsidR="008B59CF">
        <w:rPr>
          <w:rFonts w:ascii="Times New Roman" w:hAnsi="Times New Roman"/>
          <w:b/>
          <w:bCs/>
          <w:color w:val="0F1115"/>
          <w:sz w:val="28"/>
          <w:szCs w:val="28"/>
        </w:rPr>
        <w:t>:</w:t>
      </w:r>
    </w:p>
    <w:p w14:paraId="48E09C07" w14:textId="4AE5503B" w:rsidR="00F65A0F" w:rsidRPr="008B59CF" w:rsidRDefault="00F65A0F" w:rsidP="008B59CF">
      <w:pPr>
        <w:pStyle w:val="1"/>
        <w:shd w:val="clear" w:color="auto" w:fill="FFFFFF"/>
        <w:spacing w:line="240" w:lineRule="auto"/>
        <w:ind w:left="720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</w:p>
    <w:p w14:paraId="42C3886C" w14:textId="77777777" w:rsidR="00271B71" w:rsidRPr="008B59CF" w:rsidRDefault="00271B71" w:rsidP="008B59CF">
      <w:pPr>
        <w:pStyle w:val="1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корректировка учебной нагрузки на 2025/2026 учебный год (август-сентябрь): Выполнена расстановка кадров с соблюдением требований к преемственности и рациональному распределению нагрузки.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62558274" w14:textId="0571DCFD" w:rsidR="00271B71" w:rsidRPr="008B59CF" w:rsidRDefault="00271B71" w:rsidP="008B59CF">
      <w:pPr>
        <w:pStyle w:val="1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Разработан 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 xml:space="preserve">и выполнялся </w:t>
      </w:r>
      <w:r w:rsidRPr="008B59CF">
        <w:rPr>
          <w:rFonts w:ascii="Times New Roman" w:hAnsi="Times New Roman"/>
          <w:color w:val="0F1115"/>
          <w:sz w:val="28"/>
          <w:szCs w:val="28"/>
        </w:rPr>
        <w:t>план аттестации педагогических работников в 2025/2026 учебном году.</w:t>
      </w:r>
    </w:p>
    <w:p w14:paraId="057A9993" w14:textId="29FCBE0E" w:rsidR="00271B71" w:rsidRPr="008B59CF" w:rsidRDefault="00271B71" w:rsidP="008B59CF">
      <w:pPr>
        <w:pStyle w:val="1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Проведено </w:t>
      </w:r>
      <w:r w:rsidRPr="008B59CF">
        <w:rPr>
          <w:rFonts w:ascii="Times New Roman" w:hAnsi="Times New Roman"/>
          <w:color w:val="0F1115"/>
          <w:sz w:val="28"/>
          <w:szCs w:val="28"/>
        </w:rPr>
        <w:tab/>
        <w:t>планирование и организация курсовой подготовки педагогических работников в 2025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>/</w:t>
      </w:r>
      <w:r w:rsidRPr="008B59CF">
        <w:rPr>
          <w:rFonts w:ascii="Times New Roman" w:hAnsi="Times New Roman"/>
          <w:color w:val="0F1115"/>
          <w:sz w:val="28"/>
          <w:szCs w:val="28"/>
        </w:rPr>
        <w:t>2026 учебном году: составлен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 xml:space="preserve"> и выполнялся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график повышения квалификации педагогических работников школы.</w:t>
      </w:r>
    </w:p>
    <w:p w14:paraId="4B62526D" w14:textId="06AB95E7" w:rsidR="00271B71" w:rsidRPr="008B59CF" w:rsidRDefault="00271B71" w:rsidP="008B59CF">
      <w:pPr>
        <w:pStyle w:val="1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Организовано участие педагогических работников в конкурсах различного уровня: ведется учет результативности участия педагогов. Имеются результаты участия и победы педагогов школы на региональном уровне (Маркина Н.Н., Минакова М.А.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>, Татаренкова Е.В.</w:t>
      </w:r>
      <w:r w:rsidRPr="008B59CF">
        <w:rPr>
          <w:rFonts w:ascii="Times New Roman" w:hAnsi="Times New Roman"/>
          <w:color w:val="0F1115"/>
          <w:sz w:val="28"/>
          <w:szCs w:val="28"/>
        </w:rPr>
        <w:t>)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1600F804" w14:textId="38AC989B" w:rsidR="00271B71" w:rsidRPr="00F64B4D" w:rsidRDefault="00271B71" w:rsidP="00F64B4D">
      <w:pPr>
        <w:pStyle w:val="a3"/>
        <w:numPr>
          <w:ilvl w:val="1"/>
          <w:numId w:val="15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lastRenderedPageBreak/>
        <w:t>Контроль состояния преподавания учебных предметов</w:t>
      </w:r>
      <w:r w:rsidR="00F65A0F" w:rsidRPr="00F64B4D">
        <w:rPr>
          <w:rFonts w:ascii="Times New Roman" w:hAnsi="Times New Roman"/>
          <w:b/>
          <w:bCs/>
          <w:color w:val="0F1115"/>
          <w:sz w:val="28"/>
          <w:szCs w:val="28"/>
        </w:rPr>
        <w:t>:</w:t>
      </w:r>
    </w:p>
    <w:p w14:paraId="3E3771D1" w14:textId="77777777" w:rsidR="00271B71" w:rsidRPr="008B59CF" w:rsidRDefault="00271B71" w:rsidP="008B59CF">
      <w:pPr>
        <w:pStyle w:val="1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Проведен контроль адаптации обучающихся (октябрь): в 1-х и 5-х классов адаптация к новым условиям обучения прошла в основном успешно, наблюдается стабильная учебная мотивация. </w:t>
      </w:r>
    </w:p>
    <w:p w14:paraId="701639E3" w14:textId="71542254" w:rsidR="00271B71" w:rsidRPr="008B59CF" w:rsidRDefault="00271B71" w:rsidP="008B59CF">
      <w:pPr>
        <w:pStyle w:val="1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состояния преподавания русского языка и математики в 9,11 классах (контроль подготовки к ГИА-2026, посещение уроков, индивидуальные беседы с педагогами)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>.</w:t>
      </w:r>
    </w:p>
    <w:p w14:paraId="43B5E1F5" w14:textId="7FC28D5C" w:rsidR="00F65A0F" w:rsidRPr="008B59CF" w:rsidRDefault="00F65A0F" w:rsidP="008B59CF">
      <w:pPr>
        <w:pStyle w:val="1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состояния преподавания иностранного языка (английского) в 7,8 классах (контроль обучения видам речевой деятельности, реализации коммуникативной направленности преподавания предмета и пр.).</w:t>
      </w:r>
    </w:p>
    <w:p w14:paraId="1FB7A6F0" w14:textId="384D95A6" w:rsidR="00271B71" w:rsidRPr="008B59CF" w:rsidRDefault="00271B71" w:rsidP="008B59CF">
      <w:pPr>
        <w:pStyle w:val="1"/>
        <w:numPr>
          <w:ilvl w:val="0"/>
          <w:numId w:val="6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ведения рабочих тетрадей обучающимися 1-4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>, 5-6, 7-8, 9-11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классов (контроль соблюдения единого орфографического режима </w:t>
      </w:r>
      <w:r w:rsidR="00F65A0F" w:rsidRPr="008B59CF">
        <w:rPr>
          <w:rFonts w:ascii="Times New Roman" w:hAnsi="Times New Roman"/>
          <w:color w:val="0F1115"/>
          <w:sz w:val="28"/>
          <w:szCs w:val="28"/>
        </w:rPr>
        <w:t xml:space="preserve">оформления письменных работ, </w:t>
      </w:r>
      <w:r w:rsidRPr="008B59CF">
        <w:rPr>
          <w:rFonts w:ascii="Times New Roman" w:hAnsi="Times New Roman"/>
          <w:color w:val="0F1115"/>
          <w:sz w:val="28"/>
          <w:szCs w:val="28"/>
        </w:rPr>
        <w:t>ведения тетрадей).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638C0733" w14:textId="51ACCBD9" w:rsidR="00271B71" w:rsidRPr="00F64B4D" w:rsidRDefault="00271B71" w:rsidP="00F64B4D">
      <w:pPr>
        <w:pStyle w:val="a3"/>
        <w:numPr>
          <w:ilvl w:val="1"/>
          <w:numId w:val="1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Контроль условий реализации ООП НОО, ООП ООО и ООП СОО</w:t>
      </w:r>
      <w:r w:rsidR="00F65A0F" w:rsidRPr="00F64B4D">
        <w:rPr>
          <w:rFonts w:ascii="Times New Roman" w:hAnsi="Times New Roman"/>
          <w:b/>
          <w:bCs/>
          <w:color w:val="0F1115"/>
          <w:sz w:val="28"/>
          <w:szCs w:val="28"/>
        </w:rPr>
        <w:t>:</w:t>
      </w:r>
    </w:p>
    <w:p w14:paraId="0DFD0A58" w14:textId="4A33E54F" w:rsidR="00271B71" w:rsidRPr="008B59CF" w:rsidRDefault="00271B71" w:rsidP="008B59CF">
      <w:pPr>
        <w:pStyle w:val="1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Проведена проверка готовности помещений школы к новому учебному году. Составлен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ак</w:t>
      </w:r>
      <w:r w:rsidRPr="008B59CF">
        <w:rPr>
          <w:rFonts w:ascii="Times New Roman" w:hAnsi="Times New Roman"/>
          <w:color w:val="0F1115"/>
          <w:sz w:val="28"/>
          <w:szCs w:val="28"/>
        </w:rPr>
        <w:t>т готовности школы.</w:t>
      </w:r>
    </w:p>
    <w:p w14:paraId="3F828B24" w14:textId="0E2E1899" w:rsidR="00271B71" w:rsidRPr="008B59CF" w:rsidRDefault="00271B71" w:rsidP="008B59CF">
      <w:pPr>
        <w:pStyle w:val="1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 инструктаж всех работников перед началом нового учебного года.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Обеспечено выполнение работниками требований ОТ и ТБ, ПБ, антитеррористической защищенности объекта.</w:t>
      </w:r>
      <w:r w:rsidRPr="008B59CF">
        <w:rPr>
          <w:rFonts w:ascii="Times New Roman" w:hAnsi="Times New Roman"/>
          <w:color w:val="0F1115"/>
          <w:sz w:val="28"/>
          <w:szCs w:val="28"/>
        </w:rPr>
        <w:tab/>
        <w:t xml:space="preserve"> </w:t>
      </w:r>
    </w:p>
    <w:p w14:paraId="0E20AE43" w14:textId="2B7C0A2D" w:rsidR="00271B71" w:rsidRPr="008B59CF" w:rsidRDefault="00271B71" w:rsidP="008B59CF">
      <w:pPr>
        <w:pStyle w:val="1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Обучающиеся школы обеспечены учебниками. Проверено наличие учебников у всех обучающихся в соответствии с УМК, допущенными к использованию в школе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в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2025/2026 учебн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ом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год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у</w:t>
      </w:r>
      <w:r w:rsidRPr="008B59CF">
        <w:rPr>
          <w:rFonts w:ascii="Times New Roman" w:hAnsi="Times New Roman"/>
          <w:color w:val="0F1115"/>
          <w:sz w:val="28"/>
          <w:szCs w:val="28"/>
        </w:rPr>
        <w:t>.</w:t>
      </w:r>
    </w:p>
    <w:p w14:paraId="16C9ED13" w14:textId="224F3EBC" w:rsidR="00271B71" w:rsidRPr="00F64B4D" w:rsidRDefault="00271B71" w:rsidP="00F64B4D">
      <w:pPr>
        <w:pStyle w:val="a3"/>
        <w:numPr>
          <w:ilvl w:val="1"/>
          <w:numId w:val="15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Контроль за состоянием воспитательной работы</w:t>
      </w:r>
      <w:r w:rsidR="00F65A0F" w:rsidRPr="00F64B4D">
        <w:rPr>
          <w:rFonts w:ascii="Times New Roman" w:hAnsi="Times New Roman"/>
          <w:b/>
          <w:bCs/>
          <w:color w:val="0F1115"/>
          <w:sz w:val="28"/>
          <w:szCs w:val="28"/>
        </w:rPr>
        <w:t>:</w:t>
      </w:r>
    </w:p>
    <w:p w14:paraId="5B98B63C" w14:textId="2B33F75F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разработанных КПВР НОО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, </w:t>
      </w:r>
      <w:r w:rsidRPr="008B59CF">
        <w:rPr>
          <w:rFonts w:ascii="Times New Roman" w:hAnsi="Times New Roman"/>
          <w:color w:val="0F1115"/>
          <w:sz w:val="28"/>
          <w:szCs w:val="28"/>
        </w:rPr>
        <w:t>ООО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и СОО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на 2025/2026 учебный год (соответствие календарных планов предъявляемым требованиям).</w:t>
      </w:r>
    </w:p>
    <w:p w14:paraId="0C940ED1" w14:textId="5297A7D5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Организована работа «родительского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комитета школы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»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в </w:t>
      </w:r>
      <w:r w:rsidRPr="008B59CF">
        <w:rPr>
          <w:rFonts w:ascii="Times New Roman" w:hAnsi="Times New Roman"/>
          <w:color w:val="0F1115"/>
          <w:sz w:val="28"/>
          <w:szCs w:val="28"/>
        </w:rPr>
        <w:t>2025/2026 учебно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м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год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у</w:t>
      </w:r>
      <w:r w:rsidRPr="008B59CF">
        <w:rPr>
          <w:rFonts w:ascii="Times New Roman" w:hAnsi="Times New Roman"/>
          <w:color w:val="0F1115"/>
          <w:sz w:val="28"/>
          <w:szCs w:val="28"/>
        </w:rPr>
        <w:t>.</w:t>
      </w:r>
    </w:p>
    <w:p w14:paraId="1C89F3F7" w14:textId="77777777" w:rsidR="008C1C06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Обеспечено психолого-педагогическое сопровождение обучающихся "группы риска", обучающихся на ВШК, обучающихся из семей, оказавшихся в ТЖС.</w:t>
      </w:r>
    </w:p>
    <w:p w14:paraId="2709146F" w14:textId="6FB0D320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Обеспечена занятость детей внеурочной деятельностью и дополнительным образованием.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Сбор и обобщение информации от классных руководителей.</w:t>
      </w:r>
    </w:p>
    <w:p w14:paraId="2261BC1F" w14:textId="77777777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Организовано и проведено социально-психологическое тестирование обучающихся. </w:t>
      </w:r>
    </w:p>
    <w:p w14:paraId="1A7AA3EA" w14:textId="77777777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Актуализирован банк данных социального паспорта (детей «группы риска», детей, состоящих на ВШК, детей, оказавшихся в трудной </w:t>
      </w:r>
      <w:r w:rsidRPr="008B59CF">
        <w:rPr>
          <w:rFonts w:ascii="Times New Roman" w:hAnsi="Times New Roman"/>
          <w:color w:val="0F1115"/>
          <w:sz w:val="28"/>
          <w:szCs w:val="28"/>
        </w:rPr>
        <w:lastRenderedPageBreak/>
        <w:t>жизненной ситуации, детей ОВЗ, детей-инвалидов, детей из семей, оказавшихся в социально-опасном положении) Составлен социальный паспорт школы.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6DEF19C1" w14:textId="77777777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Организована профилактика и предупреждение асоциального поведения у подростков.  </w:t>
      </w:r>
    </w:p>
    <w:p w14:paraId="08BBE17A" w14:textId="77777777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Проведена проверка документации классных руководителей, содержания и структуры планов воспитательной работы классных руководителей.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2AC5A936" w14:textId="53D8D832" w:rsidR="00271B71" w:rsidRPr="008B59CF" w:rsidRDefault="00271B71" w:rsidP="008B59CF">
      <w:pPr>
        <w:pStyle w:val="1"/>
        <w:numPr>
          <w:ilvl w:val="0"/>
          <w:numId w:val="8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Проведены мероприятия по предупреждению неуспеваемости по предметам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(выяснение причин неуспеваемости, поиск путей преодоления сложившихся затруднений, сбор и обобщение информации от классных руководителей)</w:t>
      </w:r>
      <w:r w:rsidRPr="008B59CF">
        <w:rPr>
          <w:rFonts w:ascii="Times New Roman" w:hAnsi="Times New Roman"/>
          <w:color w:val="0F1115"/>
          <w:sz w:val="28"/>
          <w:szCs w:val="28"/>
        </w:rPr>
        <w:tab/>
      </w:r>
    </w:p>
    <w:p w14:paraId="7BA32BD2" w14:textId="77777777" w:rsidR="008C1C06" w:rsidRPr="008B59CF" w:rsidRDefault="008C1C06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BF956AD" w14:textId="2299A6DD" w:rsidR="00271B71" w:rsidRPr="008B59CF" w:rsidRDefault="00271B71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00000"/>
          <w:sz w:val="28"/>
          <w:szCs w:val="28"/>
        </w:rPr>
        <w:t>В 2025/2026 учебно</w:t>
      </w:r>
      <w:r w:rsidR="008C1C06" w:rsidRPr="008B59CF">
        <w:rPr>
          <w:rFonts w:ascii="Times New Roman" w:hAnsi="Times New Roman"/>
          <w:color w:val="000000"/>
          <w:sz w:val="28"/>
          <w:szCs w:val="28"/>
        </w:rPr>
        <w:t>м</w:t>
      </w:r>
      <w:r w:rsidRPr="008B59CF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8C1C06" w:rsidRPr="008B59CF">
        <w:rPr>
          <w:rFonts w:ascii="Times New Roman" w:hAnsi="Times New Roman"/>
          <w:color w:val="000000"/>
          <w:sz w:val="28"/>
          <w:szCs w:val="28"/>
        </w:rPr>
        <w:t>у</w:t>
      </w:r>
      <w:r w:rsidRPr="008B59CF">
        <w:rPr>
          <w:rFonts w:ascii="Times New Roman" w:hAnsi="Times New Roman"/>
          <w:color w:val="000000"/>
          <w:sz w:val="28"/>
          <w:szCs w:val="28"/>
        </w:rPr>
        <w:t xml:space="preserve"> были проведены мероприятия внутришкольного контроля в соответствии с графиком оценочных процедур на 2025/2026 учебный год по учебным предметам.</w:t>
      </w:r>
      <w:r w:rsidRPr="008B59CF">
        <w:rPr>
          <w:rFonts w:ascii="Times New Roman" w:eastAsia="Calibri" w:hAnsi="Times New Roman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00000"/>
          <w:sz w:val="28"/>
          <w:szCs w:val="28"/>
        </w:rPr>
        <w:t>Результаты контрольных работ использованы для объективной оценки результатов обучения и планирования образовательного процесса.</w:t>
      </w:r>
    </w:p>
    <w:p w14:paraId="277F37CA" w14:textId="54C16916" w:rsidR="00271B71" w:rsidRPr="008B59CF" w:rsidRDefault="00271B71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Административные контрольные работы проведены в выпускных классах (ноябрь-декабрь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, апрель-май</w:t>
      </w:r>
      <w:r w:rsidRPr="008B59CF">
        <w:rPr>
          <w:rFonts w:ascii="Times New Roman" w:hAnsi="Times New Roman"/>
          <w:color w:val="0F1115"/>
          <w:sz w:val="28"/>
          <w:szCs w:val="28"/>
        </w:rPr>
        <w:t>): пробные итоговые сочинения в 11 классах, пробное итоговое собеседование в 9 классах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пробные экзамены в форме ОГЭ-9 и ЕГЭ-11 по предметам</w:t>
      </w:r>
      <w:r w:rsidRPr="008B59CF">
        <w:rPr>
          <w:rFonts w:ascii="Times New Roman" w:hAnsi="Times New Roman"/>
          <w:color w:val="0F1115"/>
          <w:sz w:val="28"/>
          <w:szCs w:val="28"/>
        </w:rPr>
        <w:t>. Результаты проанализированы для корректировки планов подготовки к ГИА.</w:t>
      </w:r>
    </w:p>
    <w:p w14:paraId="2D5EA2D6" w14:textId="77777777" w:rsidR="008C1C06" w:rsidRPr="008B59CF" w:rsidRDefault="008C1C06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</w:p>
    <w:p w14:paraId="568C0D7C" w14:textId="1F98360F" w:rsidR="00271B71" w:rsidRPr="008B59CF" w:rsidRDefault="00271B71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Проведенный мониторинг</w:t>
      </w: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выполнения рабочих программ в 2025/2026 учебно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м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год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у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(декабрь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, май</w:t>
      </w:r>
      <w:r w:rsidRPr="008B59CF">
        <w:rPr>
          <w:rFonts w:ascii="Times New Roman" w:hAnsi="Times New Roman"/>
          <w:color w:val="0F1115"/>
          <w:sz w:val="28"/>
          <w:szCs w:val="28"/>
        </w:rPr>
        <w:t>) показал, что</w:t>
      </w: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 xml:space="preserve"> в</w:t>
      </w:r>
      <w:r w:rsidRPr="008B59CF">
        <w:rPr>
          <w:rFonts w:ascii="Times New Roman" w:hAnsi="Times New Roman"/>
          <w:color w:val="0F1115"/>
          <w:sz w:val="28"/>
          <w:szCs w:val="28"/>
        </w:rPr>
        <w:t>ыполнение программ соответствует календарно-тематическому планированию. Отставания в прохождении материала по причине вынужденных карантинных периодов в 1В, 1Б, 2Б, 3А, 3Б, 5Б, 6Б, 7Б, 7В, 7Г, 7М, 8Б, 8А, 8М, 9А, 11А классах</w:t>
      </w: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устранены путем корректировки рабочих программ и</w:t>
      </w:r>
      <w:r w:rsidRPr="008B59CF">
        <w:rPr>
          <w:rFonts w:ascii="Times New Roman" w:hAnsi="Times New Roman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расписания. </w:t>
      </w:r>
    </w:p>
    <w:p w14:paraId="55EE245D" w14:textId="27DA7E50" w:rsidR="00271B71" w:rsidRPr="00F64B4D" w:rsidRDefault="00271B71" w:rsidP="00F64B4D">
      <w:pPr>
        <w:pStyle w:val="a3"/>
        <w:numPr>
          <w:ilvl w:val="0"/>
          <w:numId w:val="16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 xml:space="preserve">Реализация плана ВСОКО </w:t>
      </w:r>
      <w:r w:rsidR="008C1C06" w:rsidRPr="00F64B4D">
        <w:rPr>
          <w:rFonts w:ascii="Times New Roman" w:hAnsi="Times New Roman"/>
          <w:b/>
          <w:bCs/>
          <w:color w:val="0F1115"/>
          <w:sz w:val="28"/>
          <w:szCs w:val="28"/>
        </w:rPr>
        <w:t>в 2025/2026 учебном году</w:t>
      </w:r>
    </w:p>
    <w:p w14:paraId="2BF5E737" w14:textId="5730066E" w:rsidR="00271B71" w:rsidRPr="008B59CF" w:rsidRDefault="00271B71" w:rsidP="008B59CF">
      <w:p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Оценка результатов мониторинга качества образования за отчетный период проведен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>а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по следующим направлениям:</w:t>
      </w:r>
    </w:p>
    <w:p w14:paraId="13B4043F" w14:textId="4EF854D0" w:rsidR="00271B71" w:rsidRPr="00F64B4D" w:rsidRDefault="00271B71" w:rsidP="00F64B4D">
      <w:pPr>
        <w:pStyle w:val="a3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Внутренняя оценка качества образовательных результатов</w:t>
      </w:r>
    </w:p>
    <w:p w14:paraId="7C13A180" w14:textId="1E69ADC7" w:rsidR="00271B71" w:rsidRDefault="00271B71" w:rsidP="008B59CF">
      <w:pPr>
        <w:pStyle w:val="1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Динамика учебных достижений: По итогам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учебного года </w:t>
      </w:r>
      <w:r w:rsidRPr="008B59CF">
        <w:rPr>
          <w:rFonts w:ascii="Times New Roman" w:hAnsi="Times New Roman"/>
          <w:color w:val="0F1115"/>
          <w:sz w:val="28"/>
          <w:szCs w:val="28"/>
        </w:rPr>
        <w:t>средний показатель качества знаний по школе сохранился на уровне прошедшего учебного года (справка «об итогах мониторинга качества знаний»).</w:t>
      </w:r>
    </w:p>
    <w:p w14:paraId="6295050E" w14:textId="77777777" w:rsidR="00D6553D" w:rsidRDefault="00D6553D" w:rsidP="00D6553D">
      <w:pPr>
        <w:widowControl w:val="0"/>
        <w:spacing w:before="0" w:beforeAutospacing="0" w:after="0" w:afterAutospacing="0"/>
        <w:ind w:left="36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bookmarkStart w:id="0" w:name="_Hlk234452557"/>
      <w:r w:rsidRPr="00D6553D">
        <w:rPr>
          <w:rFonts w:ascii="Times New Roman" w:eastAsia="Calibri" w:hAnsi="Times New Roman"/>
          <w:b/>
          <w:bCs/>
          <w:sz w:val="28"/>
          <w:szCs w:val="28"/>
        </w:rPr>
        <w:t xml:space="preserve">Результаты обучения по ООП МБОУ школа №17 </w:t>
      </w:r>
    </w:p>
    <w:p w14:paraId="48E0CEE2" w14:textId="7324B733" w:rsidR="00D6553D" w:rsidRPr="00D6553D" w:rsidRDefault="00D6553D" w:rsidP="00D6553D">
      <w:pPr>
        <w:widowControl w:val="0"/>
        <w:spacing w:before="0" w:beforeAutospacing="0" w:after="0" w:afterAutospacing="0"/>
        <w:ind w:left="36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D6553D">
        <w:rPr>
          <w:rFonts w:ascii="Times New Roman" w:eastAsia="Calibri" w:hAnsi="Times New Roman"/>
          <w:b/>
          <w:bCs/>
          <w:sz w:val="28"/>
          <w:szCs w:val="28"/>
        </w:rPr>
        <w:t>в 2025/2026 учебном году</w:t>
      </w:r>
    </w:p>
    <w:p w14:paraId="0B050C33" w14:textId="77777777" w:rsidR="00D6553D" w:rsidRDefault="00D6553D" w:rsidP="00D6553D">
      <w:pPr>
        <w:pStyle w:val="a3"/>
        <w:widowControl w:val="0"/>
        <w:spacing w:before="0" w:beforeAutospacing="0" w:after="0" w:afterAutospacing="0"/>
        <w:rPr>
          <w:rFonts w:ascii="Times New Roman" w:eastAsia="Calibri" w:hAnsi="Times New Roman"/>
          <w:sz w:val="28"/>
          <w:szCs w:val="28"/>
        </w:rPr>
      </w:pPr>
    </w:p>
    <w:p w14:paraId="763A1DB2" w14:textId="005654EF" w:rsidR="00D6553D" w:rsidRPr="00D6553D" w:rsidRDefault="00D6553D" w:rsidP="00D6553D">
      <w:pPr>
        <w:pStyle w:val="a3"/>
        <w:widowControl w:val="0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D6553D">
        <w:rPr>
          <w:rFonts w:ascii="Times New Roman" w:eastAsia="Calibri" w:hAnsi="Times New Roman"/>
          <w:sz w:val="28"/>
          <w:szCs w:val="28"/>
        </w:rPr>
        <w:lastRenderedPageBreak/>
        <w:t xml:space="preserve">Результаты обучения </w:t>
      </w:r>
      <w:bookmarkEnd w:id="0"/>
      <w:r w:rsidRPr="00D6553D">
        <w:rPr>
          <w:rFonts w:ascii="Times New Roman" w:eastAsia="Calibri" w:hAnsi="Times New Roman"/>
          <w:sz w:val="28"/>
          <w:szCs w:val="28"/>
        </w:rPr>
        <w:t>на уровне НОО (2-4 классы)</w:t>
      </w:r>
      <w:r w:rsidRPr="00D6553D">
        <w:rPr>
          <w:rFonts w:ascii="Times New Roman" w:hAnsi="Times New Roman"/>
          <w:color w:val="000000"/>
          <w:sz w:val="22"/>
          <w:szCs w:val="22"/>
        </w:rPr>
        <w:t>:</w:t>
      </w:r>
      <w:r w:rsidRPr="00D6553D">
        <w:rPr>
          <w:rFonts w:ascii="Times New Roman" w:hAnsi="Times New Roman"/>
          <w:color w:val="000000"/>
          <w:sz w:val="22"/>
          <w:szCs w:val="22"/>
        </w:rPr>
        <w:tab/>
      </w:r>
    </w:p>
    <w:tbl>
      <w:tblPr>
        <w:tblW w:w="1048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709"/>
        <w:gridCol w:w="568"/>
        <w:gridCol w:w="708"/>
        <w:gridCol w:w="469"/>
        <w:gridCol w:w="665"/>
        <w:gridCol w:w="567"/>
        <w:gridCol w:w="709"/>
        <w:gridCol w:w="513"/>
        <w:gridCol w:w="479"/>
        <w:gridCol w:w="517"/>
        <w:gridCol w:w="759"/>
        <w:gridCol w:w="759"/>
        <w:gridCol w:w="657"/>
      </w:tblGrid>
      <w:tr w:rsidR="00D6553D" w:rsidRPr="00B14380" w14:paraId="756AE145" w14:textId="77777777" w:rsidTr="00D6553D">
        <w:trPr>
          <w:cantSplit/>
          <w:trHeight w:val="241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22B0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Учебный предмет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8888A39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Всего обучающихся, изучавших предмет (на конец года)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2B83C6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9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"5"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56B1F51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9D3ED8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9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"4"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6080A4D5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405A58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53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"3"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9D6A914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212633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1" w:right="-10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"2"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1C36CBC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2F4C08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56" w:right="-2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Кол-во "</w:t>
            </w: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н/а</w:t>
            </w: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 </w:t>
            </w:r>
            <w:proofErr w:type="spellStart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неуваж</w:t>
            </w:r>
            <w:proofErr w:type="spellEnd"/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E84795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2EEAED" w14:textId="77777777" w:rsidR="00D6553D" w:rsidRPr="00B14380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Качество </w:t>
            </w:r>
            <w:proofErr w:type="gramStart"/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знаний  %</w:t>
            </w:r>
            <w:proofErr w:type="gramEnd"/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1F7448D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Успеваемость 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0DAB21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Средний балл по предмету</w:t>
            </w:r>
          </w:p>
        </w:tc>
      </w:tr>
      <w:tr w:rsidR="00D6553D" w:rsidRPr="00B14380" w14:paraId="2DD821CE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1192E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B46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7CFB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7AD10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28%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310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C64F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55%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A17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A00C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C0AF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D5C3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712D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A23F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353C9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82%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22CBE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B765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4,1</w:t>
            </w:r>
          </w:p>
        </w:tc>
      </w:tr>
      <w:tr w:rsidR="00D6553D" w:rsidRPr="00B14380" w14:paraId="7382D55E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9DD9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568A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617A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44F80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AB49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F15EA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47%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8A50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FAA0E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B8A84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DC2F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D75D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E997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23456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96%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E935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86BF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</w:t>
            </w: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6553D" w:rsidRPr="00B14380" w14:paraId="42E900C4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073E7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Иностранный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B4F6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18D8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EC0CC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60%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6FC4C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9AD34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6633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AE63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6E66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1E07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D60BE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52A3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288D5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95%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813F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2DA9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</w:t>
            </w: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6</w:t>
            </w:r>
          </w:p>
        </w:tc>
      </w:tr>
      <w:tr w:rsidR="00D6553D" w:rsidRPr="00B14380" w14:paraId="6AC7FAB4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F293B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A7F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12EA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B5E8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A34B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032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51%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6011A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4FC70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452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E74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1736C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E568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3CC9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A96ED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CECD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4,2</w:t>
            </w:r>
          </w:p>
        </w:tc>
      </w:tr>
      <w:tr w:rsidR="00D6553D" w:rsidRPr="00B14380" w14:paraId="2BA01E0A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9C77A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63F00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BDF3C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FBA6B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687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8B0DE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53%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6219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A21B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7%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EB02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0FB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0F4D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DCFDE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69EB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93%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0FF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A893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4,3</w:t>
            </w:r>
          </w:p>
        </w:tc>
      </w:tr>
      <w:tr w:rsidR="00D6553D" w:rsidRPr="00B14380" w14:paraId="3B3ADC9C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2B8B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C390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B0F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91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AB07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F075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90EE9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DE1F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30BCA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8017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C740A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869D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50CD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DC8A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B6FB4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91080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6553D" w:rsidRPr="00B14380" w14:paraId="46676ABA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E2BE8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737F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A48DC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9E2D6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81%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E71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10B70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19%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0A1DD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E7919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8777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0F34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31FFA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E6460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DBDAC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240A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655D3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4,8</w:t>
            </w:r>
          </w:p>
        </w:tc>
      </w:tr>
      <w:tr w:rsidR="00D6553D" w:rsidRPr="00B14380" w14:paraId="34C8E7D2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62AC7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D98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CE39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3DFA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74A8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20BFB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6%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2833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07F16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8725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5D7A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A046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809FC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3DA39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76FBC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64D85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4,9</w:t>
            </w:r>
          </w:p>
        </w:tc>
      </w:tr>
      <w:tr w:rsidR="00D6553D" w:rsidRPr="00B14380" w14:paraId="4BC66991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22A79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42CDD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EA0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332C1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85%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5F02D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C94B9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15%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253E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97E77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561E4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265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DDF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610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C1EE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A6A0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3EF7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4,8</w:t>
            </w:r>
          </w:p>
        </w:tc>
      </w:tr>
      <w:tr w:rsidR="00D6553D" w:rsidRPr="00B14380" w14:paraId="00378CE1" w14:textId="77777777" w:rsidTr="00D6553D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CC881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4B4C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63A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A3CE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95%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012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3536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A2D53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B115F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5AA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09D2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9848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E4B6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024EF" w14:textId="77777777" w:rsidR="00D6553D" w:rsidRPr="00B14380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5AF3B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02C12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</w:tr>
      <w:tr w:rsidR="00D6553D" w:rsidRPr="00B14380" w14:paraId="1048F5AA" w14:textId="77777777" w:rsidTr="00D6553D">
        <w:trPr>
          <w:trHeight w:val="2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43B26" w14:textId="77777777" w:rsidR="00D6553D" w:rsidRPr="00C176D6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143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Итого </w:t>
            </w: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НОО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E0F7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2431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881E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1564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6EE26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64%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AD609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1F3E2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6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30%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5EC0F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DD5CF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10" w:right="-107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5%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068A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B8B37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86778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62531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0%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A504" w14:textId="77777777" w:rsidR="00D6553D" w:rsidRPr="00C3762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762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95%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8329" w14:textId="77777777" w:rsidR="00D6553D" w:rsidRPr="00C176D6" w:rsidRDefault="00D6553D" w:rsidP="003770BD">
            <w:pPr>
              <w:spacing w:before="0" w:beforeAutospacing="0" w:after="0" w:afterAutospacing="0" w:line="240" w:lineRule="auto"/>
              <w:ind w:left="-102" w:right="-48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4ADB6" w14:textId="77777777" w:rsidR="00D6553D" w:rsidRPr="00C176D6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4,6</w:t>
            </w:r>
          </w:p>
        </w:tc>
      </w:tr>
    </w:tbl>
    <w:p w14:paraId="5A05265D" w14:textId="77777777" w:rsidR="00D6553D" w:rsidRPr="00D6553D" w:rsidRDefault="00D6553D" w:rsidP="00D6553D">
      <w:pPr>
        <w:widowControl w:val="0"/>
        <w:spacing w:before="0" w:beforeAutospacing="0" w:after="0" w:afterAutospacing="0" w:line="240" w:lineRule="auto"/>
        <w:ind w:left="360"/>
        <w:jc w:val="both"/>
        <w:rPr>
          <w:rFonts w:ascii="Times New Roman" w:eastAsia="Calibri" w:hAnsi="Times New Roman"/>
          <w:sz w:val="28"/>
          <w:szCs w:val="28"/>
        </w:rPr>
      </w:pPr>
      <w:bookmarkStart w:id="1" w:name="_Hlk234450890"/>
      <w:r w:rsidRPr="00D6553D">
        <w:rPr>
          <w:rFonts w:ascii="Times New Roman" w:eastAsia="Calibri" w:hAnsi="Times New Roman"/>
          <w:sz w:val="28"/>
          <w:szCs w:val="28"/>
        </w:rPr>
        <w:t>По результатам 2025/2026 учебного года средний балл по школе на уровне начального общего образования соответствует 4.6 баллам, успеваемость – 100%, качество знаний – 95%.</w:t>
      </w:r>
    </w:p>
    <w:bookmarkEnd w:id="1"/>
    <w:p w14:paraId="129DB30D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 w:right="-283"/>
        <w:rPr>
          <w:rFonts w:ascii="Times New Roman" w:eastAsia="Calibri" w:hAnsi="Times New Roman"/>
          <w:b/>
          <w:bCs/>
          <w:sz w:val="28"/>
          <w:szCs w:val="28"/>
        </w:rPr>
      </w:pPr>
    </w:p>
    <w:p w14:paraId="46EAB777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 w:right="-283"/>
        <w:rPr>
          <w:rFonts w:ascii="Times New Roman" w:eastAsia="Calibri" w:hAnsi="Times New Roman"/>
          <w:sz w:val="28"/>
          <w:szCs w:val="28"/>
        </w:rPr>
      </w:pPr>
      <w:r w:rsidRPr="00D6553D">
        <w:rPr>
          <w:rFonts w:ascii="Times New Roman" w:eastAsia="Calibri" w:hAnsi="Times New Roman"/>
          <w:sz w:val="28"/>
          <w:szCs w:val="28"/>
        </w:rPr>
        <w:t>Результаты обучения на уровне ООО (5-9 классы):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709"/>
        <w:gridCol w:w="564"/>
        <w:gridCol w:w="582"/>
        <w:gridCol w:w="712"/>
        <w:gridCol w:w="564"/>
        <w:gridCol w:w="696"/>
        <w:gridCol w:w="566"/>
        <w:gridCol w:w="555"/>
        <w:gridCol w:w="430"/>
        <w:gridCol w:w="563"/>
        <w:gridCol w:w="713"/>
        <w:gridCol w:w="706"/>
        <w:gridCol w:w="577"/>
      </w:tblGrid>
      <w:tr w:rsidR="00D6553D" w:rsidRPr="003D1114" w14:paraId="3312456A" w14:textId="77777777" w:rsidTr="00D15DF6">
        <w:trPr>
          <w:cantSplit/>
          <w:trHeight w:val="23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D1D7C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Учебный предмет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1B0DBF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Всего обучающихся, изучавших предмет (на конец года)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8F2615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"5"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58E7BE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33A67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"4"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46868F8E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3E106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21" w:right="-10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"3"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07324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21" w:right="-10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21FB95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9" w:right="-106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"2"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616DEDC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67048A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Кол-во "н/а"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C9F4DD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67AD70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96" w:right="-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F3D34">
              <w:rPr>
                <w:rFonts w:ascii="Times New Roman" w:hAnsi="Times New Roman"/>
                <w:color w:val="000000"/>
                <w:sz w:val="22"/>
                <w:szCs w:val="22"/>
              </w:rPr>
              <w:t>Качество знаний                   %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98D74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176D6">
              <w:rPr>
                <w:rFonts w:ascii="Times New Roman" w:hAnsi="Times New Roman"/>
                <w:color w:val="000000"/>
                <w:sz w:val="22"/>
                <w:szCs w:val="22"/>
              </w:rPr>
              <w:t>Успеваемость 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F888D0C" w14:textId="77777777" w:rsidR="00D6553D" w:rsidRDefault="00D6553D" w:rsidP="003770BD">
            <w:pPr>
              <w:spacing w:before="0" w:beforeAutospacing="0" w:after="0" w:afterAutospacing="0" w:line="240" w:lineRule="auto"/>
              <w:ind w:left="-248" w:right="-1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Средний балл </w:t>
            </w:r>
          </w:p>
          <w:p w14:paraId="6497EAA9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248" w:right="-1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87AFF">
              <w:rPr>
                <w:rFonts w:ascii="Times New Roman" w:hAnsi="Times New Roman"/>
                <w:color w:val="000000"/>
                <w:sz w:val="22"/>
                <w:szCs w:val="22"/>
              </w:rPr>
              <w:t>по предмету</w:t>
            </w:r>
          </w:p>
        </w:tc>
      </w:tr>
      <w:tr w:rsidR="00D6553D" w:rsidRPr="003D1114" w14:paraId="1D225AB0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BC30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95E9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FC3C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155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707E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71BD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492F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7424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A11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18%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C121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370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DE6B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A0ED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9408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81%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E3C4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AA46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D6553D" w:rsidRPr="003D1114" w14:paraId="548CFE0B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DE628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 xml:space="preserve">Литература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36CA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C915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271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FCF4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53%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C47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216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C64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731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F448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A1B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0B53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3D0F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5A95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6AC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95%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74DA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A0FC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6553D" w:rsidRPr="003D1114" w14:paraId="577FE6A1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ACC47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BA94C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A727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254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73A3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1462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217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CBE1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4C76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3895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8F2A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0AF0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8782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5BE9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C911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92%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65BE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1344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4,5</w:t>
            </w:r>
          </w:p>
        </w:tc>
      </w:tr>
      <w:tr w:rsidR="00D6553D" w:rsidRPr="003D1114" w14:paraId="353F9A9E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F8FF8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lastRenderedPageBreak/>
              <w:t>Математика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02F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6CBAC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079E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37%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2371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430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48%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3DBD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38E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15%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1AF5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6F2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CB8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329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9B34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85%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0991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EEF4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4,2</w:t>
            </w:r>
          </w:p>
        </w:tc>
      </w:tr>
      <w:tr w:rsidR="00D6553D" w:rsidRPr="003D1114" w14:paraId="6EA00FD0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B6F0C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Алгебра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FFC6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385A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AA63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23%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76A5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145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67334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46%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E5A3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714D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8674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F1EC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DA30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3DD0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2D95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69%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A8B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B4057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D6553D" w:rsidRPr="003D1114" w14:paraId="18FCD9E8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B7FF9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92C0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AE7B4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7B21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22%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8040E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150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075E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48%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849E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8101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E0EC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9FE7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5BE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0D8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6C97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70%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CB67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20A2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D6553D" w:rsidRPr="003D1114" w14:paraId="47863C20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05B4B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B270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649F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118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112B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38%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83CA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142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C307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45%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BDC2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9DAB4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17%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7DBA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221E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AA5E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A8D3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86727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83%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F36C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C4F2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4,2</w:t>
            </w:r>
          </w:p>
        </w:tc>
      </w:tr>
      <w:tr w:rsidR="00D6553D" w:rsidRPr="003D1114" w14:paraId="2B208748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7C1C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EE18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F3AC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E7B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32%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C484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C80E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55%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962C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02054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12%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4DF6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C502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C9527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2EBF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FA5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87%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A710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F3E2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6553D" w:rsidRPr="003D1114" w14:paraId="6615C142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AD93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9A0C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95A2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4EAB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44%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DC9D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242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643D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47%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0C3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63F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9AC6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6D5F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A23C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BE0C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B682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91%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72736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1F4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4,3</w:t>
            </w:r>
          </w:p>
        </w:tc>
      </w:tr>
      <w:tr w:rsidR="00D6553D" w:rsidRPr="003D1114" w14:paraId="068D7C05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FD94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 xml:space="preserve">Обществознание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4199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6956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106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EDE78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56%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7395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EE97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39%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02D1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9D91A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ABC5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93B2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F8C0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AE2B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89D4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95%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7D24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A4A3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4,5</w:t>
            </w:r>
          </w:p>
        </w:tc>
      </w:tr>
      <w:tr w:rsidR="00D6553D" w:rsidRPr="003D1114" w14:paraId="29B993A3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B7818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 xml:space="preserve">География 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3E56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32869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FC5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37%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A7849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261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5767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D927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8DC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12%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7FDB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E2DB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C176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A890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8D89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88%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A186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474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D6553D" w:rsidRPr="003D1114" w14:paraId="14BA291E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19F11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03A9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5D1BC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173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BE96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55%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A83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119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2849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38%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98E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B854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5C69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FA29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D1C4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83B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3FEF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93%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90A66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0953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6553D" w:rsidRPr="003D1114" w14:paraId="61F74F91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82EB7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4F74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EA02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2D7B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36%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9DE9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C5A2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46%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B50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0806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17%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B5B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E362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15BB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8C05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6C3C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82%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1C01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457C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D6553D" w:rsidRPr="003D1114" w14:paraId="77997BD5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6064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2B9B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A7B3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148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5C48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29%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01BF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251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DF2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49%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6779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21" w:right="-103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111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5C97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22%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DF71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D6E5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08C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CB0A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1B6A7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78%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29A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0487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D6553D" w:rsidRPr="003D1114" w14:paraId="6DE6FF9C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0A2D3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Изобразительное искусство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349A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D4CB6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223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488B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69%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D502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8140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28%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04C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4C43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788B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459B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037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8F6B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CFE4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98%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3CE0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7DB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4,7</w:t>
            </w:r>
          </w:p>
        </w:tc>
      </w:tr>
      <w:tr w:rsidR="00D6553D" w:rsidRPr="003D1114" w14:paraId="5D012F97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8FDBB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Музыка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AC4B9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9EC96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270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6083E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67%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6EC8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C746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32%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B1F5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FB3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45C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79FD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CCBB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EE6B7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5FB2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01C8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3EE7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6553D" w:rsidRPr="003D1114" w14:paraId="6BD91F1D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B8934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B3F19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0663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413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D43EA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81%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D320E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12C6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18%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1755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033A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9358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64811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7827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5550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C4EDB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9E275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4D2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D6553D" w:rsidRPr="003D1114" w14:paraId="5FA55932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B8EDB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409A7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510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317F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429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A754E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84%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31BCF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EB24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15%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B5FE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C287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A4D80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C1EB6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305A9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CDA3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B73A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1809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613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D6553D" w:rsidRPr="003D1114" w14:paraId="3D575A66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BAC8D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791D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1A45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167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98368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88%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2E74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0497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12%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04ACD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21" w:right="-103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2871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724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AC23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AA40E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49DA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FFCBC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F8A92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3C773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D6553D" w:rsidRPr="003D1114" w14:paraId="1BB022B7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3C9CE" w14:textId="77777777" w:rsidR="00D6553D" w:rsidRPr="00387AFF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 </w:t>
            </w:r>
            <w:r w:rsidRPr="00387AFF">
              <w:rPr>
                <w:rFonts w:ascii="Times New Roman" w:hAnsi="Times New Roman"/>
                <w:color w:val="000000"/>
              </w:rPr>
              <w:t>ООО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BA00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7061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D98DD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5" w:right="-101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3490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3EE23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18" w:right="-109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49%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39DEB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1" w:right="-100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2805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DF4BF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40%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31BF4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21" w:right="-103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748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42DF2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11%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34945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ECA4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333DA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90A28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87AFF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7AA2D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87AFF">
              <w:rPr>
                <w:rFonts w:ascii="Times New Roman" w:hAnsi="Times New Roman"/>
                <w:b/>
                <w:bCs/>
                <w:color w:val="000000"/>
              </w:rPr>
              <w:t>89%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84DC1" w14:textId="77777777" w:rsidR="00D6553D" w:rsidRPr="00387AFF" w:rsidRDefault="00D6553D" w:rsidP="003770BD">
            <w:pPr>
              <w:spacing w:before="0" w:beforeAutospacing="0" w:after="0" w:afterAutospacing="0" w:line="240" w:lineRule="auto"/>
              <w:ind w:left="-100" w:right="-119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87AFF">
              <w:rPr>
                <w:rFonts w:ascii="Times New Roman" w:hAnsi="Times New Roman"/>
                <w:b/>
                <w:bCs/>
                <w:color w:val="000000"/>
              </w:rPr>
              <w:t>100%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B8A94" w14:textId="77777777" w:rsidR="00D6553D" w:rsidRPr="00387AFF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387AFF">
              <w:rPr>
                <w:rFonts w:ascii="Times New Roman" w:hAnsi="Times New Roman"/>
                <w:b/>
                <w:bCs/>
                <w:color w:val="000000"/>
              </w:rPr>
              <w:t>4,</w:t>
            </w:r>
            <w:r w:rsidRPr="003D1114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</w:tbl>
    <w:p w14:paraId="4F308A84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/>
        <w:rPr>
          <w:rFonts w:ascii="Times New Roman" w:eastAsia="Calibri" w:hAnsi="Times New Roman"/>
          <w:sz w:val="28"/>
          <w:szCs w:val="28"/>
        </w:rPr>
      </w:pPr>
      <w:r w:rsidRPr="00D6553D">
        <w:rPr>
          <w:rFonts w:ascii="Times New Roman" w:eastAsia="Calibri" w:hAnsi="Times New Roman"/>
          <w:sz w:val="28"/>
          <w:szCs w:val="28"/>
        </w:rPr>
        <w:t>На уровне основного общего образования в 2025/2026 учебном году средний балл равен 4.4, успеваемость –100%, качество знаний 89%.</w:t>
      </w:r>
    </w:p>
    <w:p w14:paraId="143EC119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/>
        <w:rPr>
          <w:rFonts w:ascii="Times New Roman" w:eastAsia="Calibri" w:hAnsi="Times New Roman"/>
          <w:b/>
          <w:bCs/>
          <w:sz w:val="28"/>
          <w:szCs w:val="28"/>
        </w:rPr>
      </w:pPr>
    </w:p>
    <w:p w14:paraId="46829913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/>
        <w:rPr>
          <w:rFonts w:ascii="Times New Roman" w:eastAsia="Calibri" w:hAnsi="Times New Roman"/>
          <w:sz w:val="28"/>
          <w:szCs w:val="28"/>
        </w:rPr>
      </w:pPr>
      <w:r w:rsidRPr="00D6553D">
        <w:rPr>
          <w:rFonts w:ascii="Times New Roman" w:eastAsia="Calibri" w:hAnsi="Times New Roman"/>
          <w:sz w:val="28"/>
          <w:szCs w:val="28"/>
        </w:rPr>
        <w:t>Результаты обучения на уровне ООО (10-11 классы):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757"/>
        <w:gridCol w:w="567"/>
        <w:gridCol w:w="682"/>
        <w:gridCol w:w="567"/>
        <w:gridCol w:w="687"/>
        <w:gridCol w:w="576"/>
        <w:gridCol w:w="699"/>
        <w:gridCol w:w="567"/>
        <w:gridCol w:w="426"/>
        <w:gridCol w:w="567"/>
        <w:gridCol w:w="709"/>
        <w:gridCol w:w="709"/>
        <w:gridCol w:w="567"/>
      </w:tblGrid>
      <w:tr w:rsidR="00D6553D" w:rsidRPr="000A3E53" w14:paraId="01FF4519" w14:textId="77777777" w:rsidTr="00D15DF6">
        <w:trPr>
          <w:cantSplit/>
          <w:trHeight w:val="208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74233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Учебный предмет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F35F44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5" w:right="-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Всего обучающихся, изучавших предмет (на конец года)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9A8B2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обуч-ся</w:t>
            </w:r>
            <w:proofErr w:type="spell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"5"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23D8E34F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295118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35" w:right="-111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"4"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BCD90D4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839DE5F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05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Кол-во </w:t>
            </w:r>
            <w:proofErr w:type="spell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обуч-ся</w:t>
            </w:r>
            <w:proofErr w:type="spell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"3"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14B5AF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8AC5E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Кол-</w:t>
            </w:r>
            <w:proofErr w:type="gram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  </w:t>
            </w:r>
            <w:proofErr w:type="spellStart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обуч</w:t>
            </w:r>
            <w:proofErr w:type="gram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-ся</w:t>
            </w:r>
            <w:proofErr w:type="spellEnd"/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, получивших "2"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ED6114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561575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1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Кол-во "н/а"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5F6A5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-134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17F29A7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Качество знаний                   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6DBF4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Успеваемость 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B5048A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6" w:right="-2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3E53">
              <w:rPr>
                <w:rFonts w:ascii="Times New Roman" w:hAnsi="Times New Roman"/>
                <w:color w:val="000000"/>
                <w:sz w:val="22"/>
                <w:szCs w:val="22"/>
              </w:rPr>
              <w:t>Средний балл по предмету</w:t>
            </w:r>
          </w:p>
        </w:tc>
      </w:tr>
      <w:tr w:rsidR="00D6553D" w:rsidRPr="000A3E53" w14:paraId="19A5DDC4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A8642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D51F7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E663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444F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7852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5B4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53%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65D0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A6A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1E98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9A01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C15A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7296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BC1FC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95%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DC68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5E4C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D6553D" w:rsidRPr="000A3E53" w14:paraId="66467D52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96247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 xml:space="preserve">Литература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BE88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364D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187D8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66%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323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49CDC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34%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269D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D5E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53B1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7B28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9879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447B7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1272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7A90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B812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6553D" w:rsidRPr="000A3E53" w14:paraId="177A31B5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AFFF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Иностранный язык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6911E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A10A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EA27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68%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AFB4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7BDF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32%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FBCB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8A33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A0E7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A96F0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640A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2FD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789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6D30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ADC8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6553D" w:rsidRPr="000A3E53" w14:paraId="001E95D6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1B55C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Алгебра и начала математиче</w:t>
            </w:r>
            <w:r w:rsidRPr="000A3E53">
              <w:rPr>
                <w:rFonts w:ascii="Times New Roman" w:hAnsi="Times New Roman"/>
                <w:color w:val="000000"/>
              </w:rPr>
              <w:lastRenderedPageBreak/>
              <w:t>ского анализа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764A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lastRenderedPageBreak/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C8F5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CDEE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36%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D19E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8535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59%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1298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24D5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D2E9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1FF3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809E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12D7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96DA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94%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016E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6C1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4,3</w:t>
            </w:r>
          </w:p>
        </w:tc>
      </w:tr>
      <w:tr w:rsidR="00D6553D" w:rsidRPr="000A3E53" w14:paraId="10609E0D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6E04D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Геометрия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7AE3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407D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EA200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30%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97F0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A8BF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63%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7DEC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9D7D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8%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A871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D160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1B5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0104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C6F2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92%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1B17F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1CB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4,6</w:t>
            </w:r>
          </w:p>
        </w:tc>
      </w:tr>
      <w:tr w:rsidR="00D6553D" w:rsidRPr="000A3E53" w14:paraId="71A48603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C13D7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Вероятность и статистика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2050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6F8C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2454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64%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898F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15CC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36%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018D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3AA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4581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3E19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22E0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CAA0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355B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CF7E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FDE6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4,7</w:t>
            </w:r>
          </w:p>
        </w:tc>
      </w:tr>
      <w:tr w:rsidR="00D6553D" w:rsidRPr="000A3E53" w14:paraId="6359F4AD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60472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55DDC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E8F9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7AFC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38%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654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CEB3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53%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C2E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7E7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9BE5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846B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E4B1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2FB4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FDE74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91%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E292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2E1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4,3</w:t>
            </w:r>
          </w:p>
        </w:tc>
      </w:tr>
      <w:tr w:rsidR="00D6553D" w:rsidRPr="000A3E53" w14:paraId="6A6E92F8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C7B06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8576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E6D3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11D3E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82%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9ED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8F38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18%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D4151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A7F2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CECE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9762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6389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4E55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E620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3FF28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A67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4,8</w:t>
            </w:r>
          </w:p>
        </w:tc>
      </w:tr>
      <w:tr w:rsidR="00D6553D" w:rsidRPr="000A3E53" w14:paraId="3A39A5F5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92456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3D4D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9DD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BE5E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39%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F632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B844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57%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F02C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A0B0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5954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CDCA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A937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7318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B44CA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96%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947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2F8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</w:tr>
      <w:tr w:rsidR="00D6553D" w:rsidRPr="000A3E53" w14:paraId="137A4292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07B06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9C78E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536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8025E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55%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FA97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5017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42%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6E84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041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9CFDA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C4BE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7F0D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A077B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CDBF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EF5E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BBBA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4,5</w:t>
            </w:r>
          </w:p>
        </w:tc>
      </w:tr>
      <w:tr w:rsidR="00D6553D" w:rsidRPr="000A3E53" w14:paraId="6F82D20F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89329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679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8BB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690C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70%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ED5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D0968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29%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EBCB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A7B7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6CE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D09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C995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42A1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FEC9C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14C2E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4A5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6553D" w:rsidRPr="000A3E53" w14:paraId="5B91671A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18875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C9F7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F2D9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5CA82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71%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6BB5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DB17B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26%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E6A1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7D25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F8A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8E15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A2CD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7D4B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D77C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F89E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99B2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</w:t>
            </w:r>
            <w:r>
              <w:rPr>
                <w:rFonts w:ascii="Times New Roman" w:hAnsi="Times New Roman"/>
                <w:color w:val="000000"/>
              </w:rPr>
              <w:t>7</w:t>
            </w:r>
          </w:p>
        </w:tc>
      </w:tr>
      <w:tr w:rsidR="00D6553D" w:rsidRPr="000A3E53" w14:paraId="318E09F8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4508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 xml:space="preserve">География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E3607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B503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1CF4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72%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9F3E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F546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26%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547E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394D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22A51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E24F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CF2C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A3DA4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BA0E8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98%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8C68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46E7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4,7</w:t>
            </w:r>
          </w:p>
        </w:tc>
      </w:tr>
      <w:tr w:rsidR="00D6553D" w:rsidRPr="000A3E53" w14:paraId="1612871D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140EB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43855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013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5DA9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98%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FE6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2E72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2%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A70F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F37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15B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9A56A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B9E5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71AD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EA29E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17DC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3618F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6553D" w:rsidRPr="000A3E53" w14:paraId="2288D97B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6270B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4C41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359D6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9A120D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99%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3561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B64C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5589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48B3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CDE0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F46E1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F126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12221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0E73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2300A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9B67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6553D" w:rsidRPr="000A3E53" w14:paraId="3A0AA438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01A5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Индивидуальный проект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81F7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BC9E9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DB387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94%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D319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51958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A1F8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97B95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6B350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AFA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536C2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278E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6351A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FFCD6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38823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D6553D" w:rsidRPr="000A3E53" w14:paraId="2BAE9EE4" w14:textId="77777777" w:rsidTr="00D15DF6">
        <w:trPr>
          <w:trHeight w:val="30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ADBC6" w14:textId="77777777" w:rsidR="00D6553D" w:rsidRPr="000A3E53" w:rsidRDefault="00D6553D" w:rsidP="003770BD">
            <w:pPr>
              <w:spacing w:before="0" w:beforeAutospacing="0" w:after="0" w:afterAutospacing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Итого </w:t>
            </w:r>
            <w:r w:rsidRPr="000A3E53">
              <w:rPr>
                <w:rFonts w:ascii="Times New Roman" w:hAnsi="Times New Roman"/>
                <w:color w:val="000000"/>
              </w:rPr>
              <w:t>СОО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1631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8" w:right="-127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1607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0638C8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1013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D2879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41" w:right="-85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63%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67F4C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553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E828A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9" w:right="-104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34%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2D29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6627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3%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D620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7643D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D57FE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59167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A3E53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7E600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4" w:right="-1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3E53">
              <w:rPr>
                <w:rFonts w:ascii="Times New Roman" w:hAnsi="Times New Roman"/>
                <w:b/>
                <w:bCs/>
                <w:color w:val="000000"/>
              </w:rPr>
              <w:t>97%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4FB7" w14:textId="77777777" w:rsidR="00D6553D" w:rsidRPr="000A3E53" w:rsidRDefault="00D6553D" w:rsidP="003770BD">
            <w:pPr>
              <w:spacing w:before="0" w:beforeAutospacing="0" w:after="0" w:afterAutospacing="0" w:line="240" w:lineRule="auto"/>
              <w:ind w:left="-103" w:right="-106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3E53">
              <w:rPr>
                <w:rFonts w:ascii="Times New Roman" w:hAnsi="Times New Roman"/>
                <w:b/>
                <w:bCs/>
                <w:color w:val="000000"/>
              </w:rPr>
              <w:t>100%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DE6B" w14:textId="77777777" w:rsidR="00D6553D" w:rsidRPr="000A3E53" w:rsidRDefault="00D6553D" w:rsidP="003770BD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A3E53">
              <w:rPr>
                <w:rFonts w:ascii="Times New Roman" w:hAnsi="Times New Roman"/>
                <w:b/>
                <w:bCs/>
                <w:color w:val="000000"/>
              </w:rPr>
              <w:t>4,6</w:t>
            </w:r>
          </w:p>
        </w:tc>
      </w:tr>
    </w:tbl>
    <w:p w14:paraId="651267F8" w14:textId="77777777" w:rsidR="00D6553D" w:rsidRPr="00D6553D" w:rsidRDefault="00D6553D" w:rsidP="00D6553D">
      <w:pPr>
        <w:widowControl w:val="0"/>
        <w:spacing w:before="0" w:beforeAutospacing="0" w:after="0" w:afterAutospacing="0"/>
        <w:ind w:left="360"/>
        <w:jc w:val="both"/>
        <w:rPr>
          <w:rFonts w:ascii="Times New Roman" w:eastAsia="Calibri" w:hAnsi="Times New Roman"/>
          <w:sz w:val="28"/>
          <w:szCs w:val="28"/>
        </w:rPr>
      </w:pPr>
      <w:r w:rsidRPr="00D6553D">
        <w:rPr>
          <w:rFonts w:ascii="Times New Roman" w:eastAsia="Calibri" w:hAnsi="Times New Roman"/>
          <w:sz w:val="28"/>
          <w:szCs w:val="28"/>
        </w:rPr>
        <w:t>На уровне среднего общего образования средний балл по школе соответствует 4.6 баллам, успеваемость – 100%, качество знаний – 97%.</w:t>
      </w:r>
    </w:p>
    <w:p w14:paraId="73862F0F" w14:textId="77777777" w:rsidR="00D6553D" w:rsidRDefault="00D6553D" w:rsidP="00F64B4D">
      <w:pPr>
        <w:pStyle w:val="1"/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F1115"/>
          <w:sz w:val="28"/>
          <w:szCs w:val="28"/>
        </w:rPr>
      </w:pPr>
    </w:p>
    <w:p w14:paraId="42FED616" w14:textId="3943A7B9" w:rsidR="00F64B4D" w:rsidRPr="00F64B4D" w:rsidRDefault="00F64B4D" w:rsidP="00F64B4D">
      <w:pPr>
        <w:pStyle w:val="1"/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Качественные показатели обучения по образовательным программа</w:t>
      </w:r>
      <w:r>
        <w:rPr>
          <w:rFonts w:ascii="Times New Roman" w:hAnsi="Times New Roman"/>
          <w:b/>
          <w:bCs/>
          <w:color w:val="0F1115"/>
          <w:sz w:val="28"/>
          <w:szCs w:val="28"/>
        </w:rPr>
        <w:t>м</w:t>
      </w:r>
    </w:p>
    <w:p w14:paraId="54C9847B" w14:textId="27E7BCE2" w:rsidR="00F64B4D" w:rsidRDefault="00F64B4D" w:rsidP="00F64B4D">
      <w:pPr>
        <w:pStyle w:val="1"/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в 2025/2026 учебном году</w:t>
      </w:r>
    </w:p>
    <w:p w14:paraId="0045E633" w14:textId="77777777" w:rsidR="00D6553D" w:rsidRDefault="00D6553D" w:rsidP="00F64B4D">
      <w:pPr>
        <w:pStyle w:val="1"/>
        <w:shd w:val="clear" w:color="auto" w:fill="FFFFFF"/>
        <w:spacing w:line="240" w:lineRule="auto"/>
        <w:jc w:val="center"/>
        <w:rPr>
          <w:rFonts w:ascii="Times New Roman" w:hAnsi="Times New Roman"/>
          <w:color w:val="0F1115"/>
          <w:sz w:val="28"/>
          <w:szCs w:val="28"/>
        </w:rPr>
      </w:pPr>
    </w:p>
    <w:tbl>
      <w:tblPr>
        <w:tblStyle w:val="a4"/>
        <w:tblW w:w="9858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734"/>
        <w:gridCol w:w="2357"/>
        <w:gridCol w:w="1916"/>
        <w:gridCol w:w="2851"/>
      </w:tblGrid>
      <w:tr w:rsidR="00D6553D" w:rsidRPr="00F64B4D" w14:paraId="209E7ACF" w14:textId="77777777" w:rsidTr="00D6553D">
        <w:trPr>
          <w:trHeight w:val="989"/>
        </w:trPr>
        <w:tc>
          <w:tcPr>
            <w:tcW w:w="2734" w:type="dxa"/>
            <w:vAlign w:val="center"/>
          </w:tcPr>
          <w:p w14:paraId="2A1E1C2F" w14:textId="5EF2428A" w:rsidR="00F64B4D" w:rsidRPr="00F64B4D" w:rsidRDefault="00340765" w:rsidP="00F64B4D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/>
                <w:color w:val="0F1115"/>
                <w:sz w:val="28"/>
                <w:szCs w:val="28"/>
              </w:rPr>
              <w:t>Уровни образования: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602BF15E" w14:textId="387569E5" w:rsidR="00F64B4D" w:rsidRPr="00F64B4D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F64B4D">
              <w:rPr>
                <w:rFonts w:ascii="Times New Roman" w:hAnsi="Times New Roman"/>
                <w:color w:val="000000"/>
                <w:sz w:val="28"/>
                <w:szCs w:val="28"/>
              </w:rPr>
              <w:t>Качество знаний %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0D78921" w14:textId="1D320468" w:rsidR="00F64B4D" w:rsidRPr="00F64B4D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C176D6">
              <w:rPr>
                <w:rFonts w:ascii="Times New Roman" w:hAnsi="Times New Roman"/>
                <w:color w:val="000000"/>
                <w:sz w:val="28"/>
                <w:szCs w:val="28"/>
              </w:rPr>
              <w:t>Успеваемость %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37B472A2" w14:textId="22DFCCFE" w:rsidR="00F64B4D" w:rsidRPr="00F64B4D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C176D6">
              <w:rPr>
                <w:rFonts w:ascii="Times New Roman" w:hAnsi="Times New Roman"/>
                <w:color w:val="000000"/>
                <w:sz w:val="28"/>
                <w:szCs w:val="28"/>
              </w:rPr>
              <w:t>Средний балл по предмету</w:t>
            </w:r>
          </w:p>
        </w:tc>
      </w:tr>
      <w:tr w:rsidR="00D6553D" w:rsidRPr="00F64B4D" w14:paraId="0968A81D" w14:textId="77777777" w:rsidTr="00D6553D">
        <w:trPr>
          <w:trHeight w:val="480"/>
        </w:trPr>
        <w:tc>
          <w:tcPr>
            <w:tcW w:w="2734" w:type="dxa"/>
            <w:vAlign w:val="center"/>
          </w:tcPr>
          <w:p w14:paraId="67239184" w14:textId="0760858A" w:rsidR="00F64B4D" w:rsidRPr="00F64B4D" w:rsidRDefault="00F64B4D" w:rsidP="00F64B4D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F64B4D">
              <w:rPr>
                <w:rFonts w:ascii="Times New Roman" w:hAnsi="Times New Roman"/>
                <w:color w:val="0F1115"/>
                <w:sz w:val="28"/>
                <w:szCs w:val="28"/>
              </w:rPr>
              <w:t>На уровне НОО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A9252B0" w14:textId="177F615A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40765">
              <w:rPr>
                <w:rFonts w:ascii="Times New Roman" w:hAnsi="Times New Roman"/>
                <w:color w:val="000000"/>
                <w:sz w:val="28"/>
                <w:szCs w:val="28"/>
              </w:rPr>
              <w:t>95%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A7B0CB2" w14:textId="0CC67797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C176D6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DA2CB94" w14:textId="34E690AE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C176D6">
              <w:rPr>
                <w:rFonts w:ascii="Times New Roman" w:hAnsi="Times New Roman"/>
                <w:color w:val="000000"/>
                <w:sz w:val="28"/>
                <w:szCs w:val="28"/>
              </w:rPr>
              <w:t>4,6</w:t>
            </w:r>
          </w:p>
        </w:tc>
      </w:tr>
      <w:tr w:rsidR="00D6553D" w:rsidRPr="00F64B4D" w14:paraId="42FE2773" w14:textId="77777777" w:rsidTr="00D6553D">
        <w:trPr>
          <w:trHeight w:val="508"/>
        </w:trPr>
        <w:tc>
          <w:tcPr>
            <w:tcW w:w="2734" w:type="dxa"/>
            <w:vAlign w:val="center"/>
          </w:tcPr>
          <w:p w14:paraId="0F060E9F" w14:textId="5FC08895" w:rsidR="00F64B4D" w:rsidRPr="00F64B4D" w:rsidRDefault="00F64B4D" w:rsidP="00F64B4D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F64B4D">
              <w:rPr>
                <w:rFonts w:ascii="Times New Roman" w:hAnsi="Times New Roman"/>
                <w:color w:val="0F1115"/>
                <w:sz w:val="28"/>
                <w:szCs w:val="28"/>
              </w:rPr>
              <w:t>На уровне ООО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66B9212" w14:textId="2BA373F5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87AFF">
              <w:rPr>
                <w:rFonts w:ascii="Times New Roman" w:hAnsi="Times New Roman"/>
                <w:color w:val="000000"/>
                <w:sz w:val="28"/>
                <w:szCs w:val="28"/>
              </w:rPr>
              <w:t>89%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7CFB21B" w14:textId="38A44663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87AFF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15F06923" w14:textId="112D0947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387AFF">
              <w:rPr>
                <w:rFonts w:ascii="Times New Roman" w:hAnsi="Times New Roman"/>
                <w:color w:val="000000"/>
                <w:sz w:val="28"/>
                <w:szCs w:val="28"/>
              </w:rPr>
              <w:t>4,</w:t>
            </w:r>
            <w:r w:rsidRPr="0034076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D6553D" w:rsidRPr="00F64B4D" w14:paraId="0E9C2012" w14:textId="77777777" w:rsidTr="00D6553D">
        <w:trPr>
          <w:trHeight w:val="480"/>
        </w:trPr>
        <w:tc>
          <w:tcPr>
            <w:tcW w:w="2734" w:type="dxa"/>
            <w:vAlign w:val="center"/>
          </w:tcPr>
          <w:p w14:paraId="2B3C4869" w14:textId="602F018D" w:rsidR="00F64B4D" w:rsidRPr="00F64B4D" w:rsidRDefault="00F64B4D" w:rsidP="00F64B4D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F64B4D">
              <w:rPr>
                <w:rFonts w:ascii="Times New Roman" w:hAnsi="Times New Roman"/>
                <w:color w:val="0F1115"/>
                <w:sz w:val="28"/>
                <w:szCs w:val="28"/>
              </w:rPr>
              <w:t>На уровне СОО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42B2B19F" w14:textId="66C372BA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A3E53">
              <w:rPr>
                <w:rFonts w:ascii="Times New Roman" w:hAnsi="Times New Roman"/>
                <w:color w:val="000000"/>
                <w:sz w:val="28"/>
                <w:szCs w:val="28"/>
              </w:rPr>
              <w:t>97%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C54F38E" w14:textId="73153085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A3E53">
              <w:rPr>
                <w:rFonts w:ascii="Times New Roman" w:hAnsi="Times New Roman"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851" w:type="dxa"/>
            <w:shd w:val="clear" w:color="auto" w:fill="auto"/>
            <w:vAlign w:val="center"/>
          </w:tcPr>
          <w:p w14:paraId="421083C6" w14:textId="0EF34E30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0A3E53">
              <w:rPr>
                <w:rFonts w:ascii="Times New Roman" w:hAnsi="Times New Roman"/>
                <w:color w:val="000000"/>
                <w:sz w:val="28"/>
                <w:szCs w:val="28"/>
              </w:rPr>
              <w:t>4,6</w:t>
            </w:r>
          </w:p>
        </w:tc>
      </w:tr>
      <w:tr w:rsidR="00D6553D" w:rsidRPr="00F64B4D" w14:paraId="0D7CC345" w14:textId="77777777" w:rsidTr="00D6553D">
        <w:trPr>
          <w:trHeight w:val="377"/>
        </w:trPr>
        <w:tc>
          <w:tcPr>
            <w:tcW w:w="2734" w:type="dxa"/>
            <w:vAlign w:val="center"/>
          </w:tcPr>
          <w:p w14:paraId="1686FD8D" w14:textId="4D9BFE49" w:rsidR="00F64B4D" w:rsidRPr="00F64B4D" w:rsidRDefault="00F64B4D" w:rsidP="00F64B4D">
            <w:pPr>
              <w:pStyle w:val="1"/>
              <w:spacing w:line="240" w:lineRule="auto"/>
              <w:jc w:val="both"/>
              <w:rPr>
                <w:rFonts w:ascii="Times New Roman" w:hAnsi="Times New Roman"/>
                <w:color w:val="0F1115"/>
                <w:sz w:val="28"/>
                <w:szCs w:val="28"/>
              </w:rPr>
            </w:pPr>
            <w:r w:rsidRPr="00F64B4D">
              <w:rPr>
                <w:rFonts w:ascii="Times New Roman" w:hAnsi="Times New Roman"/>
                <w:color w:val="0F1115"/>
                <w:sz w:val="28"/>
                <w:szCs w:val="28"/>
              </w:rPr>
              <w:t>Итого в среднем по школе: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53B9C7BD" w14:textId="4A440572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3407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94%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9307C5F" w14:textId="3B8DB4F0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34076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100%</w:t>
            </w:r>
          </w:p>
        </w:tc>
        <w:tc>
          <w:tcPr>
            <w:tcW w:w="2851" w:type="dxa"/>
            <w:vAlign w:val="center"/>
          </w:tcPr>
          <w:p w14:paraId="742012C3" w14:textId="1B549D41" w:rsidR="00F64B4D" w:rsidRPr="00340765" w:rsidRDefault="00F64B4D" w:rsidP="00340765">
            <w:pPr>
              <w:pStyle w:val="1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</w:pPr>
            <w:r w:rsidRPr="00340765">
              <w:rPr>
                <w:rFonts w:ascii="Times New Roman" w:hAnsi="Times New Roman"/>
                <w:b/>
                <w:bCs/>
                <w:color w:val="0F1115"/>
                <w:sz w:val="28"/>
                <w:szCs w:val="28"/>
              </w:rPr>
              <w:t>4.5</w:t>
            </w:r>
          </w:p>
        </w:tc>
      </w:tr>
    </w:tbl>
    <w:p w14:paraId="158771F7" w14:textId="77777777" w:rsidR="002775D7" w:rsidRPr="002775D7" w:rsidRDefault="002775D7" w:rsidP="002775D7">
      <w:pPr>
        <w:widowControl w:val="0"/>
        <w:suppressAutoHyphens/>
        <w:spacing w:before="0" w:beforeAutospacing="0" w:after="0" w:afterAutospacing="0" w:line="273" w:lineRule="auto"/>
        <w:rPr>
          <w:rFonts w:ascii="Times New Roman" w:eastAsia="Calibri" w:hAnsi="Times New Roman" w:cs="Calibri"/>
          <w:sz w:val="28"/>
          <w:szCs w:val="28"/>
        </w:rPr>
      </w:pPr>
      <w:r w:rsidRPr="002775D7">
        <w:rPr>
          <w:rFonts w:cs="Calibri"/>
          <w:noProof/>
        </w:rPr>
        <w:lastRenderedPageBreak/>
        <w:drawing>
          <wp:inline distT="0" distB="0" distL="0" distR="0" wp14:anchorId="2FAAA992" wp14:editId="647CB4D1">
            <wp:extent cx="5938092" cy="3434715"/>
            <wp:effectExtent l="0" t="0" r="5715" b="1333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C233F6AE-9E77-4CCA-AE1B-623E2F5DD7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2BDBE3" w14:textId="11F89786" w:rsidR="002775D7" w:rsidRPr="002775D7" w:rsidRDefault="002775D7" w:rsidP="002775D7">
      <w:pPr>
        <w:widowControl w:val="0"/>
        <w:suppressAutoHyphens/>
        <w:spacing w:before="0" w:beforeAutospacing="0" w:after="0" w:afterAutospacing="0" w:line="273" w:lineRule="auto"/>
        <w:jc w:val="both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Итого п</w:t>
      </w:r>
      <w:r w:rsidRPr="002775D7">
        <w:rPr>
          <w:rFonts w:ascii="Times New Roman" w:eastAsia="Calibri" w:hAnsi="Times New Roman" w:cs="Calibri"/>
          <w:sz w:val="28"/>
          <w:szCs w:val="28"/>
        </w:rPr>
        <w:t>о итогам внутренней оценки качества образования в 2025/2026 учебном году:</w:t>
      </w:r>
    </w:p>
    <w:p w14:paraId="159F4E10" w14:textId="77777777" w:rsidR="002775D7" w:rsidRPr="002775D7" w:rsidRDefault="002775D7" w:rsidP="002775D7">
      <w:pPr>
        <w:widowControl w:val="0"/>
        <w:suppressAutoHyphens/>
        <w:spacing w:before="0" w:beforeAutospacing="0" w:after="0" w:afterAutospacing="0" w:line="273" w:lineRule="auto"/>
        <w:jc w:val="both"/>
        <w:rPr>
          <w:rFonts w:ascii="Times New Roman" w:eastAsia="Calibri" w:hAnsi="Times New Roman" w:cs="Calibri"/>
          <w:sz w:val="28"/>
          <w:szCs w:val="28"/>
        </w:rPr>
      </w:pPr>
      <w:r w:rsidRPr="002775D7">
        <w:rPr>
          <w:rFonts w:ascii="Times New Roman" w:eastAsia="Calibri" w:hAnsi="Times New Roman" w:cs="Calibri"/>
          <w:sz w:val="28"/>
          <w:szCs w:val="28"/>
        </w:rPr>
        <w:t>средний балл по школе – 4.5 баллов,</w:t>
      </w:r>
    </w:p>
    <w:p w14:paraId="1B8270F0" w14:textId="77777777" w:rsidR="002775D7" w:rsidRPr="002775D7" w:rsidRDefault="002775D7" w:rsidP="002775D7">
      <w:pPr>
        <w:widowControl w:val="0"/>
        <w:suppressAutoHyphens/>
        <w:spacing w:before="0" w:beforeAutospacing="0" w:after="0" w:afterAutospacing="0" w:line="273" w:lineRule="auto"/>
        <w:rPr>
          <w:rFonts w:ascii="Times New Roman" w:eastAsia="Calibri" w:hAnsi="Times New Roman" w:cs="Calibri"/>
          <w:sz w:val="28"/>
          <w:szCs w:val="28"/>
        </w:rPr>
      </w:pPr>
      <w:r w:rsidRPr="002775D7">
        <w:rPr>
          <w:rFonts w:ascii="Times New Roman" w:eastAsia="Calibri" w:hAnsi="Times New Roman" w:cs="Calibri"/>
          <w:sz w:val="28"/>
          <w:szCs w:val="28"/>
        </w:rPr>
        <w:t>средняя успеваемость по школе – 100%,</w:t>
      </w:r>
    </w:p>
    <w:p w14:paraId="7D0B0096" w14:textId="1F31AE0A" w:rsidR="002775D7" w:rsidRPr="002775D7" w:rsidRDefault="002775D7" w:rsidP="002775D7">
      <w:pPr>
        <w:widowControl w:val="0"/>
        <w:suppressAutoHyphens/>
        <w:spacing w:before="0" w:beforeAutospacing="0" w:after="0" w:afterAutospacing="0" w:line="273" w:lineRule="auto"/>
        <w:rPr>
          <w:rFonts w:ascii="Times New Roman" w:eastAsia="Calibri" w:hAnsi="Times New Roman" w:cs="Calibri"/>
          <w:sz w:val="28"/>
          <w:szCs w:val="28"/>
        </w:rPr>
      </w:pPr>
      <w:r w:rsidRPr="002775D7">
        <w:rPr>
          <w:rFonts w:ascii="Times New Roman" w:eastAsia="Calibri" w:hAnsi="Times New Roman" w:cs="Calibri"/>
          <w:sz w:val="28"/>
          <w:szCs w:val="28"/>
        </w:rPr>
        <w:t>качество знаний по школе – 94%.</w:t>
      </w:r>
    </w:p>
    <w:p w14:paraId="1827A9AF" w14:textId="3B1BF21A" w:rsidR="00271B71" w:rsidRPr="008B59CF" w:rsidRDefault="00271B71" w:rsidP="008B59CF">
      <w:pPr>
        <w:pStyle w:val="1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Результаты оценочных процедур: Анализ административных контрольных работ выявил необходимость усилить работу над заданиями 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отдельных </w:t>
      </w:r>
      <w:r w:rsidRPr="008B59CF">
        <w:rPr>
          <w:rFonts w:ascii="Times New Roman" w:hAnsi="Times New Roman"/>
          <w:color w:val="0F1115"/>
          <w:sz w:val="28"/>
          <w:szCs w:val="28"/>
        </w:rPr>
        <w:t>внешних оценочных процедур (ИС-9, ИС-11).</w:t>
      </w:r>
    </w:p>
    <w:p w14:paraId="430370B2" w14:textId="032E3310" w:rsidR="002775D7" w:rsidRPr="002775D7" w:rsidRDefault="00271B71" w:rsidP="002775D7">
      <w:pPr>
        <w:pStyle w:val="1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Внеучебные достижения: Учащиеся активно участвовали в школьном и муниципальном этапах Всероссийской олимпиады</w:t>
      </w:r>
      <w:r w:rsidR="008C1C06" w:rsidRPr="008B59CF">
        <w:rPr>
          <w:rFonts w:ascii="Times New Roman" w:hAnsi="Times New Roman"/>
          <w:color w:val="0F1115"/>
          <w:sz w:val="28"/>
          <w:szCs w:val="28"/>
        </w:rPr>
        <w:t xml:space="preserve"> школьников (</w:t>
      </w:r>
      <w:proofErr w:type="spellStart"/>
      <w:r w:rsidR="008C1C06" w:rsidRPr="008B59CF">
        <w:rPr>
          <w:rFonts w:ascii="Times New Roman" w:hAnsi="Times New Roman"/>
          <w:color w:val="0F1115"/>
          <w:sz w:val="28"/>
          <w:szCs w:val="28"/>
        </w:rPr>
        <w:t>ВсОШ</w:t>
      </w:r>
      <w:proofErr w:type="spellEnd"/>
      <w:r w:rsidR="008C1C06" w:rsidRPr="008B59CF">
        <w:rPr>
          <w:rFonts w:ascii="Times New Roman" w:hAnsi="Times New Roman"/>
          <w:color w:val="0F1115"/>
          <w:sz w:val="28"/>
          <w:szCs w:val="28"/>
        </w:rPr>
        <w:t>)</w:t>
      </w:r>
      <w:r w:rsidRPr="008B59CF">
        <w:rPr>
          <w:rFonts w:ascii="Times New Roman" w:hAnsi="Times New Roman"/>
          <w:color w:val="0F1115"/>
          <w:sz w:val="28"/>
          <w:szCs w:val="28"/>
        </w:rPr>
        <w:t>. Количество призеров и победителей обеспечило место школы в двойке лидеров в рейтинге школ города.</w:t>
      </w:r>
    </w:p>
    <w:p w14:paraId="149D1628" w14:textId="3B39CE93" w:rsidR="00271B71" w:rsidRPr="00F64B4D" w:rsidRDefault="00271B71" w:rsidP="00F64B4D">
      <w:pPr>
        <w:pStyle w:val="a3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Внутренняя оценка качества образовательного процесса</w:t>
      </w:r>
    </w:p>
    <w:p w14:paraId="6967C0A4" w14:textId="46AAD5AC" w:rsidR="00271B71" w:rsidRPr="008B59CF" w:rsidRDefault="005859CD" w:rsidP="008B59CF">
      <w:pPr>
        <w:pStyle w:val="1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Оценка качества р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еализаци</w:t>
      </w:r>
      <w:r w:rsidRPr="008B59CF">
        <w:rPr>
          <w:rFonts w:ascii="Times New Roman" w:hAnsi="Times New Roman"/>
          <w:color w:val="0F1115"/>
          <w:sz w:val="28"/>
          <w:szCs w:val="28"/>
        </w:rPr>
        <w:t>и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рабочих программ: Программы выполняются в соответствии с КТП. Посещенные уроки показали, что педагоги активно используют современные образовательные технологии, включая элементы формирования функциональной грамотности.</w:t>
      </w:r>
    </w:p>
    <w:p w14:paraId="4C5631B0" w14:textId="04644D08" w:rsidR="00271B71" w:rsidRPr="008B59CF" w:rsidRDefault="005859CD" w:rsidP="008B59CF">
      <w:pPr>
        <w:pStyle w:val="1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Оценка качества 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работы с разными категориями обучающихся: Контроль подтвердил, что индивидуальные условия прохождения ГИА для учащихся с особыми образовательными потребностями </w:t>
      </w:r>
      <w:r w:rsidRPr="008B59CF">
        <w:rPr>
          <w:rFonts w:ascii="Times New Roman" w:hAnsi="Times New Roman"/>
          <w:color w:val="0F1115"/>
          <w:sz w:val="28"/>
          <w:szCs w:val="28"/>
        </w:rPr>
        <w:t>обеспечены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в соответствии с рекомендациями ПМПК.</w:t>
      </w:r>
    </w:p>
    <w:p w14:paraId="21BD0C2C" w14:textId="1C0A4F6A" w:rsidR="00271B71" w:rsidRPr="008B59CF" w:rsidRDefault="005859CD" w:rsidP="008B59CF">
      <w:pPr>
        <w:pStyle w:val="1"/>
        <w:numPr>
          <w:ilvl w:val="0"/>
          <w:numId w:val="11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lastRenderedPageBreak/>
        <w:t>Оценка о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бъективност</w:t>
      </w:r>
      <w:r w:rsidRPr="008B59CF">
        <w:rPr>
          <w:rFonts w:ascii="Times New Roman" w:hAnsi="Times New Roman"/>
          <w:color w:val="0F1115"/>
          <w:sz w:val="28"/>
          <w:szCs w:val="28"/>
        </w:rPr>
        <w:t>и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оценивания: В рамках ВСОКО проведен выборочный перекрестный анализ оценок за контрольные работы, существенных расхождений не выявлено.</w:t>
      </w:r>
    </w:p>
    <w:p w14:paraId="6C88C8A7" w14:textId="4F5F859D" w:rsidR="00271B71" w:rsidRPr="00F64B4D" w:rsidRDefault="00271B71" w:rsidP="00F64B4D">
      <w:pPr>
        <w:pStyle w:val="a3"/>
        <w:numPr>
          <w:ilvl w:val="1"/>
          <w:numId w:val="16"/>
        </w:numPr>
        <w:shd w:val="clear" w:color="auto" w:fill="FFFFFF"/>
        <w:spacing w:line="240" w:lineRule="auto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Внутренняя оценка качества условий</w:t>
      </w:r>
    </w:p>
    <w:p w14:paraId="5686923F" w14:textId="157614A0" w:rsidR="00271B71" w:rsidRPr="008B59CF" w:rsidRDefault="005859CD" w:rsidP="008B59CF">
      <w:pPr>
        <w:pStyle w:val="1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Оценка качества ка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дровы</w:t>
      </w:r>
      <w:r w:rsidRPr="008B59CF">
        <w:rPr>
          <w:rFonts w:ascii="Times New Roman" w:hAnsi="Times New Roman"/>
          <w:color w:val="0F1115"/>
          <w:sz w:val="28"/>
          <w:szCs w:val="28"/>
        </w:rPr>
        <w:t>х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услови</w:t>
      </w:r>
      <w:r w:rsidRPr="008B59CF">
        <w:rPr>
          <w:rFonts w:ascii="Times New Roman" w:hAnsi="Times New Roman"/>
          <w:color w:val="0F1115"/>
          <w:sz w:val="28"/>
          <w:szCs w:val="28"/>
        </w:rPr>
        <w:t>й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: В 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2025/2026 учебном году 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успешно прошли аттестацию </w:t>
      </w:r>
      <w:r w:rsidRPr="008B59CF">
        <w:rPr>
          <w:rFonts w:ascii="Times New Roman" w:hAnsi="Times New Roman"/>
          <w:color w:val="0F1115"/>
          <w:sz w:val="28"/>
          <w:szCs w:val="28"/>
        </w:rPr>
        <w:t>5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педагог</w:t>
      </w:r>
      <w:r w:rsidRPr="008B59CF">
        <w:rPr>
          <w:rFonts w:ascii="Times New Roman" w:hAnsi="Times New Roman"/>
          <w:color w:val="0F1115"/>
          <w:sz w:val="28"/>
          <w:szCs w:val="28"/>
        </w:rPr>
        <w:t>ов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(</w:t>
      </w:r>
      <w:proofErr w:type="spellStart"/>
      <w:r w:rsidR="00271B71" w:rsidRPr="008B59CF">
        <w:rPr>
          <w:rFonts w:ascii="Times New Roman" w:hAnsi="Times New Roman"/>
          <w:color w:val="0F1115"/>
          <w:sz w:val="28"/>
          <w:szCs w:val="28"/>
        </w:rPr>
        <w:t>нач.кл</w:t>
      </w:r>
      <w:proofErr w:type="spellEnd"/>
      <w:r w:rsidR="00271B71" w:rsidRPr="008B59CF">
        <w:rPr>
          <w:rFonts w:ascii="Times New Roman" w:hAnsi="Times New Roman"/>
          <w:color w:val="0F1115"/>
          <w:sz w:val="28"/>
          <w:szCs w:val="28"/>
        </w:rPr>
        <w:t>.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, </w:t>
      </w:r>
      <w:proofErr w:type="spellStart"/>
      <w:r w:rsidR="00271B71" w:rsidRPr="008B59CF">
        <w:rPr>
          <w:rFonts w:ascii="Times New Roman" w:hAnsi="Times New Roman"/>
          <w:color w:val="0F1115"/>
          <w:sz w:val="28"/>
          <w:szCs w:val="28"/>
        </w:rPr>
        <w:t>англ.яз</w:t>
      </w:r>
      <w:proofErr w:type="spellEnd"/>
      <w:r w:rsidR="00271B71" w:rsidRPr="008B59CF">
        <w:rPr>
          <w:rFonts w:ascii="Times New Roman" w:hAnsi="Times New Roman"/>
          <w:color w:val="0F1115"/>
          <w:sz w:val="28"/>
          <w:szCs w:val="28"/>
        </w:rPr>
        <w:t>.) Работает система наставничества для педагогов-практикантов и вновь прибывших малоопытных педагогов</w:t>
      </w:r>
      <w:r w:rsidRPr="008B59CF">
        <w:rPr>
          <w:rFonts w:ascii="Times New Roman" w:hAnsi="Times New Roman"/>
          <w:color w:val="0F1115"/>
          <w:sz w:val="28"/>
          <w:szCs w:val="28"/>
        </w:rPr>
        <w:t>-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специалистов.</w:t>
      </w:r>
    </w:p>
    <w:p w14:paraId="03A5642A" w14:textId="61E096CB" w:rsidR="00271B71" w:rsidRPr="008B59CF" w:rsidRDefault="005859CD" w:rsidP="008B59CF">
      <w:pPr>
        <w:pStyle w:val="1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Оценка качества пс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ихолого-педагогически</w:t>
      </w:r>
      <w:r w:rsidRPr="008B59CF">
        <w:rPr>
          <w:rFonts w:ascii="Times New Roman" w:hAnsi="Times New Roman"/>
          <w:color w:val="0F1115"/>
          <w:sz w:val="28"/>
          <w:szCs w:val="28"/>
        </w:rPr>
        <w:t>х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услови</w:t>
      </w:r>
      <w:r w:rsidRPr="008B59CF">
        <w:rPr>
          <w:rFonts w:ascii="Times New Roman" w:hAnsi="Times New Roman"/>
          <w:color w:val="0F1115"/>
          <w:sz w:val="28"/>
          <w:szCs w:val="28"/>
        </w:rPr>
        <w:t>й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: Анкетирование учащихся 5-х и 10-х классов показало благоприятный психологический климат в коллективах.</w:t>
      </w:r>
    </w:p>
    <w:p w14:paraId="7B005A99" w14:textId="651C679D" w:rsidR="00271B71" w:rsidRPr="008B59CF" w:rsidRDefault="005859CD" w:rsidP="008B59CF">
      <w:pPr>
        <w:pStyle w:val="1"/>
        <w:numPr>
          <w:ilvl w:val="0"/>
          <w:numId w:val="12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Оценка качества м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атериально-технически</w:t>
      </w:r>
      <w:r w:rsidRPr="008B59CF">
        <w:rPr>
          <w:rFonts w:ascii="Times New Roman" w:hAnsi="Times New Roman"/>
          <w:color w:val="0F1115"/>
          <w:sz w:val="28"/>
          <w:szCs w:val="28"/>
        </w:rPr>
        <w:t>х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и информационны</w:t>
      </w:r>
      <w:r w:rsidRPr="008B59CF">
        <w:rPr>
          <w:rFonts w:ascii="Times New Roman" w:hAnsi="Times New Roman"/>
          <w:color w:val="0F1115"/>
          <w:sz w:val="28"/>
          <w:szCs w:val="28"/>
        </w:rPr>
        <w:t>х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 xml:space="preserve"> услови</w:t>
      </w:r>
      <w:r w:rsidRPr="008B59CF">
        <w:rPr>
          <w:rFonts w:ascii="Times New Roman" w:hAnsi="Times New Roman"/>
          <w:color w:val="0F1115"/>
          <w:sz w:val="28"/>
          <w:szCs w:val="28"/>
        </w:rPr>
        <w:t>й</w:t>
      </w:r>
      <w:r w:rsidR="00271B71" w:rsidRPr="008B59CF">
        <w:rPr>
          <w:rFonts w:ascii="Times New Roman" w:hAnsi="Times New Roman"/>
          <w:color w:val="0F1115"/>
          <w:sz w:val="28"/>
          <w:szCs w:val="28"/>
        </w:rPr>
        <w:t>: Сайт организации соответствует требованиям законодательства. Обеспеченность учебниками и учебными пособиями составляет 100%.</w:t>
      </w:r>
    </w:p>
    <w:p w14:paraId="57A09A63" w14:textId="411D8EDF" w:rsidR="00271B71" w:rsidRPr="00F64B4D" w:rsidRDefault="00271B71" w:rsidP="00F64B4D">
      <w:pPr>
        <w:pStyle w:val="a3"/>
        <w:numPr>
          <w:ilvl w:val="0"/>
          <w:numId w:val="16"/>
        </w:num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F64B4D">
        <w:rPr>
          <w:rFonts w:ascii="Times New Roman" w:hAnsi="Times New Roman"/>
          <w:b/>
          <w:bCs/>
          <w:color w:val="0F1115"/>
          <w:sz w:val="28"/>
          <w:szCs w:val="28"/>
        </w:rPr>
        <w:t>Выявленные проблемы и рекомендации</w:t>
      </w:r>
    </w:p>
    <w:p w14:paraId="474FBD14" w14:textId="133B51FE" w:rsidR="00271B71" w:rsidRPr="008B59CF" w:rsidRDefault="00271B71" w:rsidP="008B59CF">
      <w:p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На основе проведенного анализа выявлены ключевые задачи для</w:t>
      </w:r>
      <w:r w:rsidR="005859CD" w:rsidRPr="008B59CF">
        <w:rPr>
          <w:rFonts w:ascii="Times New Roman" w:hAnsi="Times New Roman"/>
          <w:color w:val="0F1115"/>
          <w:sz w:val="28"/>
          <w:szCs w:val="28"/>
        </w:rPr>
        <w:t xml:space="preserve"> планирования работы в следующем 2026/2027 учебном году</w:t>
      </w:r>
      <w:r w:rsidRPr="008B59CF">
        <w:rPr>
          <w:rFonts w:ascii="Times New Roman" w:hAnsi="Times New Roman"/>
          <w:color w:val="0F1115"/>
          <w:sz w:val="28"/>
          <w:szCs w:val="28"/>
        </w:rPr>
        <w:t>.</w:t>
      </w:r>
    </w:p>
    <w:p w14:paraId="59157E6F" w14:textId="77777777" w:rsidR="00271B71" w:rsidRPr="008B59CF" w:rsidRDefault="00271B71" w:rsidP="008B59CF">
      <w:pPr>
        <w:shd w:val="clear" w:color="auto" w:fill="FFFFFF"/>
        <w:spacing w:line="240" w:lineRule="auto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Основные проблемы:</w:t>
      </w:r>
    </w:p>
    <w:p w14:paraId="28A03DD2" w14:textId="77777777" w:rsidR="00271B71" w:rsidRPr="008B59CF" w:rsidRDefault="00271B71" w:rsidP="008B59CF">
      <w:pPr>
        <w:pStyle w:val="1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Необходимость сохранения объективности внутренних оценочных процедур.</w:t>
      </w:r>
    </w:p>
    <w:p w14:paraId="26705E6F" w14:textId="77777777" w:rsidR="00271B71" w:rsidRPr="008B59CF" w:rsidRDefault="00271B71" w:rsidP="008B59CF">
      <w:pPr>
        <w:pStyle w:val="1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Недостаточная эффективность работы с одаренными детьми по отдельным предметам.</w:t>
      </w:r>
    </w:p>
    <w:p w14:paraId="3FE38431" w14:textId="65C5322C" w:rsidR="00271B71" w:rsidRPr="008B59CF" w:rsidRDefault="00271B71" w:rsidP="008B59CF">
      <w:pPr>
        <w:pStyle w:val="1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Необходимость активизации проектной и исследовательской деятельности обучающихся.</w:t>
      </w:r>
    </w:p>
    <w:p w14:paraId="5922A4F7" w14:textId="112DFED4" w:rsidR="005859CD" w:rsidRPr="008B59CF" w:rsidRDefault="005859CD" w:rsidP="008B59CF">
      <w:pPr>
        <w:pStyle w:val="1"/>
        <w:numPr>
          <w:ilvl w:val="0"/>
          <w:numId w:val="9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Необходимость усиления работы по педагогическому сопровождению выбора предметов ГИА-9, ГИА-11 в целях недопущения низких результатов.</w:t>
      </w:r>
    </w:p>
    <w:p w14:paraId="16532AAA" w14:textId="77777777" w:rsidR="00271B71" w:rsidRPr="008B59CF" w:rsidRDefault="00271B71" w:rsidP="008B59CF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Результаты плановых проверок, мониторингов, и прочих административных контрольных мероприятий проанализированы и отражены в отчетах, справках и приказах по школе.</w:t>
      </w: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 xml:space="preserve"> </w:t>
      </w:r>
      <w:r w:rsidRPr="008B59CF">
        <w:rPr>
          <w:rFonts w:ascii="Times New Roman" w:hAnsi="Times New Roman"/>
          <w:color w:val="0F1115"/>
          <w:sz w:val="28"/>
          <w:szCs w:val="28"/>
        </w:rPr>
        <w:t>По итогам проведенных контрольных мероприятий ВШК и ВСОКО сделаны следующие</w:t>
      </w: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 xml:space="preserve"> выводы:</w:t>
      </w:r>
    </w:p>
    <w:p w14:paraId="0F986D97" w14:textId="13AD5CC2" w:rsidR="00271B71" w:rsidRPr="008B59CF" w:rsidRDefault="00271B71" w:rsidP="008B59CF">
      <w:pPr>
        <w:pStyle w:val="1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Внутришкольный контроль осуществлялся по намеченным направлениям. Проведенный мониторинг позволил получить объективные данные о качестве образовательных результатов, процесса и условий</w:t>
      </w:r>
      <w:r w:rsidR="008B59CF" w:rsidRPr="008B59CF">
        <w:rPr>
          <w:rFonts w:ascii="Times New Roman" w:hAnsi="Times New Roman"/>
          <w:color w:val="0F1115"/>
          <w:sz w:val="28"/>
          <w:szCs w:val="28"/>
        </w:rPr>
        <w:t xml:space="preserve"> обучения в МБОУ школа №17</w:t>
      </w:r>
      <w:r w:rsidRPr="008B59CF">
        <w:rPr>
          <w:rFonts w:ascii="Times New Roman" w:hAnsi="Times New Roman"/>
          <w:color w:val="0F1115"/>
          <w:sz w:val="28"/>
          <w:szCs w:val="28"/>
        </w:rPr>
        <w:t>. Это позволило определить сильные стороны и риски для своевременного принятия управленческих решений.</w:t>
      </w:r>
    </w:p>
    <w:p w14:paraId="65B0E550" w14:textId="77777777" w:rsidR="00271B71" w:rsidRPr="008B59CF" w:rsidRDefault="00271B71" w:rsidP="008B59CF">
      <w:pPr>
        <w:pStyle w:val="1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lastRenderedPageBreak/>
        <w:t>Результаты внутренней оценки качества образования подтверждают показатели прошедшего учебного года и свидетельствуют о стабильном уровне качества условий и результатов учебного процесса в школе.</w:t>
      </w:r>
    </w:p>
    <w:p w14:paraId="3D24A081" w14:textId="77777777" w:rsidR="008B59CF" w:rsidRPr="008B59CF" w:rsidRDefault="00271B71" w:rsidP="008B59CF">
      <w:pPr>
        <w:pStyle w:val="1"/>
        <w:numPr>
          <w:ilvl w:val="0"/>
          <w:numId w:val="13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>По итогам</w:t>
      </w:r>
      <w:r w:rsidR="008B59CF" w:rsidRPr="008B59CF">
        <w:rPr>
          <w:rFonts w:ascii="Times New Roman" w:hAnsi="Times New Roman"/>
          <w:color w:val="0F1115"/>
          <w:sz w:val="28"/>
          <w:szCs w:val="28"/>
        </w:rPr>
        <w:t xml:space="preserve"> 2026/2027 учебного года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планы ВШК и ВСОКО реализованы в полном объеме. Полученные в ходе мониторинга данные свидетельствуют о стабильном функционировании образовательной системы школы. Выявленные проблемные зоны требуют адресного внимания и </w:t>
      </w:r>
      <w:r w:rsidR="008B59CF" w:rsidRPr="008B59CF">
        <w:rPr>
          <w:rFonts w:ascii="Times New Roman" w:hAnsi="Times New Roman"/>
          <w:color w:val="0F1115"/>
          <w:sz w:val="28"/>
          <w:szCs w:val="28"/>
        </w:rPr>
        <w:t>находятся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на контроле администрации</w:t>
      </w:r>
      <w:r w:rsidR="008B59CF" w:rsidRPr="008B59CF">
        <w:rPr>
          <w:rFonts w:ascii="Times New Roman" w:hAnsi="Times New Roman"/>
          <w:color w:val="0F1115"/>
          <w:sz w:val="28"/>
          <w:szCs w:val="28"/>
        </w:rPr>
        <w:t>.</w:t>
      </w:r>
      <w:r w:rsidRPr="008B59CF">
        <w:rPr>
          <w:rFonts w:ascii="Times New Roman" w:hAnsi="Times New Roman"/>
          <w:color w:val="0F1115"/>
          <w:sz w:val="28"/>
          <w:szCs w:val="28"/>
        </w:rPr>
        <w:t xml:space="preserve"> </w:t>
      </w:r>
    </w:p>
    <w:p w14:paraId="27BC4A81" w14:textId="77777777" w:rsidR="008B59CF" w:rsidRPr="008B59CF" w:rsidRDefault="008B59CF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</w:p>
    <w:p w14:paraId="70F3634F" w14:textId="412E493C" w:rsidR="00271B71" w:rsidRPr="008B59CF" w:rsidRDefault="00271B71" w:rsidP="008B59CF">
      <w:pPr>
        <w:pStyle w:val="1"/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b/>
          <w:bCs/>
          <w:color w:val="0F1115"/>
          <w:sz w:val="28"/>
          <w:szCs w:val="28"/>
        </w:rPr>
        <w:t>Рекомендации и управленческие решения:</w:t>
      </w:r>
    </w:p>
    <w:p w14:paraId="52B1AB73" w14:textId="28A46899" w:rsidR="00F9783E" w:rsidRPr="00F9783E" w:rsidRDefault="00F9783E" w:rsidP="00F9783E">
      <w:pPr>
        <w:pStyle w:val="1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F9783E">
        <w:rPr>
          <w:rFonts w:ascii="Times New Roman" w:hAnsi="Times New Roman"/>
          <w:color w:val="0F1115"/>
          <w:sz w:val="28"/>
          <w:szCs w:val="28"/>
        </w:rPr>
        <w:t>Продолжить реализацию внутришкольного контроля</w:t>
      </w:r>
      <w:r w:rsidR="00ED366A">
        <w:rPr>
          <w:rFonts w:ascii="Times New Roman" w:hAnsi="Times New Roman"/>
          <w:color w:val="0F1115"/>
          <w:sz w:val="28"/>
          <w:szCs w:val="28"/>
        </w:rPr>
        <w:t xml:space="preserve"> (ВШК)</w:t>
      </w:r>
      <w:r w:rsidRPr="00F9783E">
        <w:rPr>
          <w:rFonts w:ascii="Times New Roman" w:hAnsi="Times New Roman"/>
          <w:color w:val="0F1115"/>
          <w:sz w:val="28"/>
          <w:szCs w:val="28"/>
        </w:rPr>
        <w:t xml:space="preserve"> за учебно-воспитательным процессом в МБОУ школа №17 по основным направлениям работы</w:t>
      </w:r>
      <w:r>
        <w:rPr>
          <w:rFonts w:ascii="Times New Roman" w:hAnsi="Times New Roman"/>
          <w:color w:val="0F1115"/>
          <w:sz w:val="28"/>
          <w:szCs w:val="28"/>
        </w:rPr>
        <w:t>.</w:t>
      </w:r>
    </w:p>
    <w:p w14:paraId="4435C090" w14:textId="64B08CAF" w:rsidR="00271B71" w:rsidRPr="00F9783E" w:rsidRDefault="00F9783E" w:rsidP="00F9783E">
      <w:pPr>
        <w:pStyle w:val="a3"/>
        <w:numPr>
          <w:ilvl w:val="0"/>
          <w:numId w:val="14"/>
        </w:numPr>
        <w:jc w:val="both"/>
        <w:rPr>
          <w:rFonts w:ascii="Times New Roman" w:hAnsi="Times New Roman"/>
          <w:color w:val="0F1115"/>
          <w:sz w:val="28"/>
          <w:szCs w:val="28"/>
        </w:rPr>
      </w:pPr>
      <w:r w:rsidRPr="00F9783E">
        <w:rPr>
          <w:rFonts w:ascii="Times New Roman" w:hAnsi="Times New Roman"/>
          <w:color w:val="0F1115"/>
          <w:sz w:val="28"/>
          <w:szCs w:val="28"/>
        </w:rPr>
        <w:t>Продолжить обеспечение функционировани</w:t>
      </w:r>
      <w:r>
        <w:rPr>
          <w:rFonts w:ascii="Times New Roman" w:hAnsi="Times New Roman"/>
          <w:color w:val="0F1115"/>
          <w:sz w:val="28"/>
          <w:szCs w:val="28"/>
        </w:rPr>
        <w:t>я</w:t>
      </w:r>
      <w:r w:rsidRPr="00F9783E">
        <w:rPr>
          <w:rFonts w:ascii="Times New Roman" w:hAnsi="Times New Roman"/>
          <w:color w:val="0F1115"/>
          <w:sz w:val="28"/>
          <w:szCs w:val="28"/>
        </w:rPr>
        <w:t xml:space="preserve"> внутренней системы оценки качества образования </w:t>
      </w:r>
      <w:r w:rsidR="00ED366A">
        <w:rPr>
          <w:rFonts w:ascii="Times New Roman" w:hAnsi="Times New Roman"/>
          <w:color w:val="0F1115"/>
          <w:sz w:val="28"/>
          <w:szCs w:val="28"/>
        </w:rPr>
        <w:t xml:space="preserve">(ВСОКО) </w:t>
      </w:r>
      <w:r>
        <w:rPr>
          <w:rFonts w:ascii="Times New Roman" w:hAnsi="Times New Roman"/>
          <w:color w:val="0F1115"/>
          <w:sz w:val="28"/>
          <w:szCs w:val="28"/>
        </w:rPr>
        <w:t>в целях соблюдения норм качественного общего образования по ФГОС НОО, ООО и СОО.</w:t>
      </w:r>
    </w:p>
    <w:p w14:paraId="237405F4" w14:textId="752A0D2D" w:rsidR="00F9783E" w:rsidRDefault="00271B71" w:rsidP="008B59CF">
      <w:pPr>
        <w:pStyle w:val="1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Руководителям </w:t>
      </w:r>
      <w:r w:rsidR="00F9783E">
        <w:rPr>
          <w:rFonts w:ascii="Times New Roman" w:hAnsi="Times New Roman"/>
          <w:color w:val="0F1115"/>
          <w:sz w:val="28"/>
          <w:szCs w:val="28"/>
        </w:rPr>
        <w:t xml:space="preserve">школьных </w:t>
      </w:r>
      <w:r w:rsidRPr="008B59CF">
        <w:rPr>
          <w:rFonts w:ascii="Times New Roman" w:hAnsi="Times New Roman"/>
          <w:color w:val="0F1115"/>
          <w:sz w:val="28"/>
          <w:szCs w:val="28"/>
        </w:rPr>
        <w:t>методических объединений</w:t>
      </w:r>
      <w:r w:rsidR="00F9783E">
        <w:rPr>
          <w:rFonts w:ascii="Times New Roman" w:hAnsi="Times New Roman"/>
          <w:color w:val="0F1115"/>
          <w:sz w:val="28"/>
          <w:szCs w:val="28"/>
        </w:rPr>
        <w:t>:</w:t>
      </w:r>
    </w:p>
    <w:p w14:paraId="5D293FAF" w14:textId="25CDE329" w:rsidR="00271B71" w:rsidRDefault="00271B71" w:rsidP="00F9783E">
      <w:pPr>
        <w:pStyle w:val="1"/>
        <w:numPr>
          <w:ilvl w:val="1"/>
          <w:numId w:val="14"/>
        </w:numPr>
        <w:shd w:val="clear" w:color="auto" w:fill="FFFFFF"/>
        <w:spacing w:line="240" w:lineRule="auto"/>
        <w:ind w:hanging="447"/>
        <w:jc w:val="both"/>
        <w:rPr>
          <w:rFonts w:ascii="Times New Roman" w:hAnsi="Times New Roman"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скорректировать планы работы, включив конкретные мероприятия по </w:t>
      </w:r>
      <w:r w:rsidR="00F9783E">
        <w:rPr>
          <w:rFonts w:ascii="Times New Roman" w:hAnsi="Times New Roman"/>
          <w:color w:val="0F1115"/>
          <w:sz w:val="28"/>
          <w:szCs w:val="28"/>
        </w:rPr>
        <w:t xml:space="preserve">качественной индивидуализированной </w:t>
      </w:r>
      <w:r w:rsidRPr="008B59CF">
        <w:rPr>
          <w:rFonts w:ascii="Times New Roman" w:hAnsi="Times New Roman"/>
          <w:color w:val="0F1115"/>
          <w:sz w:val="28"/>
          <w:szCs w:val="28"/>
        </w:rPr>
        <w:t>подготовке к олимпиадам и конкурсам.</w:t>
      </w:r>
    </w:p>
    <w:p w14:paraId="669063C0" w14:textId="69486ACF" w:rsidR="00F9783E" w:rsidRDefault="00F9783E" w:rsidP="00F9783E">
      <w:pPr>
        <w:pStyle w:val="1"/>
        <w:numPr>
          <w:ilvl w:val="1"/>
          <w:numId w:val="14"/>
        </w:numPr>
        <w:shd w:val="clear" w:color="auto" w:fill="FFFFFF"/>
        <w:spacing w:line="240" w:lineRule="auto"/>
        <w:ind w:hanging="447"/>
        <w:jc w:val="both"/>
        <w:rPr>
          <w:rFonts w:ascii="Times New Roman" w:hAnsi="Times New Roman"/>
          <w:color w:val="0F1115"/>
          <w:sz w:val="28"/>
          <w:szCs w:val="28"/>
        </w:rPr>
      </w:pPr>
      <w:r w:rsidRPr="00F9783E">
        <w:rPr>
          <w:rFonts w:ascii="Times New Roman" w:hAnsi="Times New Roman"/>
          <w:color w:val="0F1115"/>
          <w:sz w:val="28"/>
          <w:szCs w:val="28"/>
        </w:rPr>
        <w:t xml:space="preserve">На заседаниях ШМО в августе 2026 года обсудить вопрос организации </w:t>
      </w:r>
      <w:proofErr w:type="spellStart"/>
      <w:r w:rsidRPr="00F9783E">
        <w:rPr>
          <w:rFonts w:ascii="Times New Roman" w:hAnsi="Times New Roman"/>
          <w:color w:val="0F1115"/>
          <w:sz w:val="28"/>
          <w:szCs w:val="28"/>
        </w:rPr>
        <w:t>критериального</w:t>
      </w:r>
      <w:proofErr w:type="spellEnd"/>
      <w:r w:rsidRPr="00F9783E">
        <w:rPr>
          <w:rFonts w:ascii="Times New Roman" w:hAnsi="Times New Roman"/>
          <w:color w:val="0F1115"/>
          <w:sz w:val="28"/>
          <w:szCs w:val="28"/>
        </w:rPr>
        <w:t xml:space="preserve"> оценивания контрольных работ</w:t>
      </w:r>
      <w:r w:rsidRPr="00F9783E">
        <w:t xml:space="preserve"> </w:t>
      </w:r>
      <w:r w:rsidRPr="00F9783E">
        <w:rPr>
          <w:rFonts w:ascii="Times New Roman" w:hAnsi="Times New Roman"/>
          <w:color w:val="0F1115"/>
          <w:sz w:val="28"/>
          <w:szCs w:val="28"/>
        </w:rPr>
        <w:t>по предметам</w:t>
      </w:r>
      <w:r>
        <w:rPr>
          <w:rFonts w:ascii="Times New Roman" w:hAnsi="Times New Roman"/>
          <w:color w:val="0F1115"/>
          <w:sz w:val="28"/>
          <w:szCs w:val="28"/>
        </w:rPr>
        <w:t>.</w:t>
      </w:r>
    </w:p>
    <w:p w14:paraId="1A3683F5" w14:textId="3F98FA44" w:rsidR="00F9783E" w:rsidRPr="008B59CF" w:rsidRDefault="00F9783E" w:rsidP="00F9783E">
      <w:pPr>
        <w:pStyle w:val="1"/>
        <w:numPr>
          <w:ilvl w:val="1"/>
          <w:numId w:val="14"/>
        </w:numPr>
        <w:shd w:val="clear" w:color="auto" w:fill="FFFFFF"/>
        <w:spacing w:line="240" w:lineRule="auto"/>
        <w:ind w:hanging="447"/>
        <w:jc w:val="both"/>
        <w:rPr>
          <w:rFonts w:ascii="Times New Roman" w:hAnsi="Times New Roman"/>
          <w:color w:val="0F1115"/>
          <w:sz w:val="28"/>
          <w:szCs w:val="28"/>
        </w:rPr>
      </w:pPr>
      <w:r>
        <w:rPr>
          <w:rFonts w:ascii="Times New Roman" w:hAnsi="Times New Roman"/>
          <w:color w:val="0F1115"/>
          <w:sz w:val="28"/>
          <w:szCs w:val="28"/>
        </w:rPr>
        <w:t>Разработать единые шаблоны плана коррекционной работы с обучающимся с низко учебной мотивацией.</w:t>
      </w:r>
    </w:p>
    <w:p w14:paraId="127D0195" w14:textId="6AC5CB4E" w:rsidR="00271B71" w:rsidRPr="00F9783E" w:rsidRDefault="00271B71" w:rsidP="008B59CF">
      <w:pPr>
        <w:pStyle w:val="1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 w:rsidRPr="008B59CF">
        <w:rPr>
          <w:rFonts w:ascii="Times New Roman" w:hAnsi="Times New Roman"/>
          <w:color w:val="0F1115"/>
          <w:sz w:val="28"/>
          <w:szCs w:val="28"/>
        </w:rPr>
        <w:t xml:space="preserve">Организовать </w:t>
      </w:r>
      <w:r w:rsidR="008B59CF" w:rsidRPr="008B59CF">
        <w:rPr>
          <w:rFonts w:ascii="Times New Roman" w:hAnsi="Times New Roman"/>
          <w:color w:val="0F1115"/>
          <w:sz w:val="28"/>
          <w:szCs w:val="28"/>
        </w:rPr>
        <w:t xml:space="preserve">в 2026/2027 учебном году </w:t>
      </w:r>
      <w:r w:rsidRPr="008B59CF">
        <w:rPr>
          <w:rFonts w:ascii="Times New Roman" w:hAnsi="Times New Roman"/>
          <w:color w:val="0F1115"/>
          <w:sz w:val="28"/>
          <w:szCs w:val="28"/>
        </w:rPr>
        <w:t>школьную конференцию учебно-исследовательских работ для обучающихся 8-11 классов.</w:t>
      </w:r>
    </w:p>
    <w:p w14:paraId="41156FEA" w14:textId="3FA61BF1" w:rsidR="00F9783E" w:rsidRPr="008B59CF" w:rsidRDefault="00F9783E" w:rsidP="008B59CF">
      <w:pPr>
        <w:pStyle w:val="1"/>
        <w:numPr>
          <w:ilvl w:val="0"/>
          <w:numId w:val="14"/>
        </w:num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color w:val="0F1115"/>
          <w:sz w:val="28"/>
          <w:szCs w:val="28"/>
        </w:rPr>
      </w:pPr>
      <w:r>
        <w:rPr>
          <w:rFonts w:ascii="Times New Roman" w:hAnsi="Times New Roman"/>
          <w:color w:val="0F1115"/>
          <w:sz w:val="28"/>
          <w:szCs w:val="28"/>
        </w:rPr>
        <w:t xml:space="preserve">Учесть полученные аналитические данные </w:t>
      </w:r>
      <w:r w:rsidR="00ED366A">
        <w:rPr>
          <w:rFonts w:ascii="Times New Roman" w:hAnsi="Times New Roman"/>
          <w:color w:val="0F1115"/>
          <w:sz w:val="28"/>
          <w:szCs w:val="28"/>
        </w:rPr>
        <w:t>при планировании ВШК и ВСОКО в следующем 2026/2027 учебном году.</w:t>
      </w:r>
    </w:p>
    <w:p w14:paraId="4D5B7B37" w14:textId="4B60C271" w:rsidR="00271B71" w:rsidRDefault="00271B71" w:rsidP="00271B71">
      <w:pPr>
        <w:jc w:val="both"/>
        <w:rPr>
          <w:rFonts w:ascii="Times New Roman" w:eastAsia="Calibri" w:hAnsi="Times New Roman"/>
        </w:rPr>
      </w:pPr>
    </w:p>
    <w:p w14:paraId="20185289" w14:textId="77777777" w:rsidR="008B59CF" w:rsidRPr="005045FB" w:rsidRDefault="008B59CF" w:rsidP="008B59CF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 w:rsidRPr="005045FB">
        <w:rPr>
          <w:rFonts w:ascii="Times New Roman" w:eastAsia="Calibri" w:hAnsi="Times New Roman"/>
        </w:rPr>
        <w:t xml:space="preserve">Дата: 10.07.2026 </w:t>
      </w:r>
    </w:p>
    <w:p w14:paraId="60231009" w14:textId="77777777" w:rsidR="008B59CF" w:rsidRPr="005045FB" w:rsidRDefault="008B59CF" w:rsidP="008B59CF">
      <w:pPr>
        <w:spacing w:before="0" w:beforeAutospacing="0" w:after="0" w:afterAutospacing="0"/>
        <w:jc w:val="both"/>
        <w:rPr>
          <w:rFonts w:ascii="Times New Roman" w:eastAsia="Calibri" w:hAnsi="Times New Roman"/>
        </w:rPr>
      </w:pPr>
      <w:r w:rsidRPr="005045FB">
        <w:rPr>
          <w:rFonts w:ascii="Times New Roman" w:eastAsia="Calibri" w:hAnsi="Times New Roman"/>
        </w:rPr>
        <w:t>-----------------------------------------</w:t>
      </w:r>
    </w:p>
    <w:p w14:paraId="3C2B00F0" w14:textId="77777777" w:rsidR="008B59CF" w:rsidRPr="005045FB" w:rsidRDefault="008B59CF" w:rsidP="008B59CF">
      <w:pPr>
        <w:spacing w:before="0" w:beforeAutospacing="0" w:after="0" w:afterAutospacing="0"/>
        <w:rPr>
          <w:rFonts w:ascii="Times New Roman" w:eastAsia="Calibri" w:hAnsi="Times New Roman"/>
        </w:rPr>
      </w:pPr>
      <w:r w:rsidRPr="005045FB">
        <w:rPr>
          <w:rFonts w:ascii="Times New Roman" w:eastAsia="Calibri" w:hAnsi="Times New Roman"/>
        </w:rPr>
        <w:t xml:space="preserve">Заместитель директора по УВР </w:t>
      </w:r>
    </w:p>
    <w:p w14:paraId="58CFBE98" w14:textId="77777777" w:rsidR="008B59CF" w:rsidRPr="005045FB" w:rsidRDefault="008B59CF" w:rsidP="008B59CF">
      <w:pPr>
        <w:spacing w:before="0" w:beforeAutospacing="0" w:after="0" w:afterAutospacing="0"/>
        <w:rPr>
          <w:rFonts w:ascii="Times New Roman" w:eastAsia="Calibri" w:hAnsi="Times New Roman"/>
        </w:rPr>
      </w:pPr>
      <w:r w:rsidRPr="005045FB">
        <w:rPr>
          <w:rFonts w:ascii="Times New Roman" w:eastAsia="Calibri" w:hAnsi="Times New Roman"/>
        </w:rPr>
        <w:t>Овчаренко Н.А.</w:t>
      </w:r>
    </w:p>
    <w:p w14:paraId="5A103A32" w14:textId="77777777" w:rsidR="008B59CF" w:rsidRDefault="008B59CF" w:rsidP="00271B71">
      <w:pPr>
        <w:jc w:val="both"/>
        <w:rPr>
          <w:rFonts w:ascii="Times New Roman" w:eastAsia="Calibri" w:hAnsi="Times New Roman"/>
        </w:rPr>
      </w:pPr>
    </w:p>
    <w:p w14:paraId="075CE99D" w14:textId="77777777" w:rsidR="00BD2C2F" w:rsidRDefault="00BD2C2F"/>
    <w:sectPr w:rsidR="00BD2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A3DB1"/>
    <w:multiLevelType w:val="multilevel"/>
    <w:tmpl w:val="D43E071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364D41"/>
    <w:multiLevelType w:val="multilevel"/>
    <w:tmpl w:val="D4C4F3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37E5"/>
    <w:multiLevelType w:val="multilevel"/>
    <w:tmpl w:val="FF6432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7E0"/>
    <w:multiLevelType w:val="multilevel"/>
    <w:tmpl w:val="7ABCF30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6445E34"/>
    <w:multiLevelType w:val="multilevel"/>
    <w:tmpl w:val="5146590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63CD2"/>
    <w:multiLevelType w:val="multilevel"/>
    <w:tmpl w:val="149E2E2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32729"/>
    <w:multiLevelType w:val="hybridMultilevel"/>
    <w:tmpl w:val="1CE4D8AE"/>
    <w:lvl w:ilvl="0" w:tplc="5DD64E36"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D4DC5"/>
    <w:multiLevelType w:val="multilevel"/>
    <w:tmpl w:val="AD7AA87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72A73"/>
    <w:multiLevelType w:val="multilevel"/>
    <w:tmpl w:val="80162CE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22014"/>
    <w:multiLevelType w:val="multilevel"/>
    <w:tmpl w:val="BC2EDB3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FA4347"/>
    <w:multiLevelType w:val="multilevel"/>
    <w:tmpl w:val="95427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360647C4"/>
    <w:multiLevelType w:val="hybridMultilevel"/>
    <w:tmpl w:val="D07E12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7DD678E"/>
    <w:multiLevelType w:val="multilevel"/>
    <w:tmpl w:val="1B5633A2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45F32"/>
    <w:multiLevelType w:val="multilevel"/>
    <w:tmpl w:val="3E884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96B7183"/>
    <w:multiLevelType w:val="multilevel"/>
    <w:tmpl w:val="0BE230B0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25B6C"/>
    <w:multiLevelType w:val="hybridMultilevel"/>
    <w:tmpl w:val="16AC3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90654"/>
    <w:multiLevelType w:val="hybridMultilevel"/>
    <w:tmpl w:val="05166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866D8"/>
    <w:multiLevelType w:val="multilevel"/>
    <w:tmpl w:val="6372849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E732E"/>
    <w:multiLevelType w:val="multilevel"/>
    <w:tmpl w:val="E364F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36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600" w:hanging="360"/>
      </w:pPr>
      <w:rPr>
        <w:rFonts w:ascii="Times New Roman" w:hAnsi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320" w:hanging="360"/>
      </w:pPr>
      <w:rPr>
        <w:rFonts w:ascii="Times New Roman" w:hAnsi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40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760" w:hanging="360"/>
      </w:pPr>
      <w:rPr>
        <w:rFonts w:ascii="Times New Roman" w:hAnsi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360"/>
      </w:pPr>
      <w:rPr>
        <w:rFonts w:ascii="Times New Roman" w:hAnsi="Times New Roman" w:cs="Times New Roman" w:hint="default"/>
        <w:b w:val="0"/>
      </w:rPr>
    </w:lvl>
  </w:abstractNum>
  <w:abstractNum w:abstractNumId="19" w15:restartNumberingAfterBreak="0">
    <w:nsid w:val="70DB4743"/>
    <w:multiLevelType w:val="multilevel"/>
    <w:tmpl w:val="299EE1F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450AB9"/>
    <w:multiLevelType w:val="hybridMultilevel"/>
    <w:tmpl w:val="33B2AFB6"/>
    <w:lvl w:ilvl="0" w:tplc="5DD64E36"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76535"/>
    <w:multiLevelType w:val="multilevel"/>
    <w:tmpl w:val="5FE68E6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2126653178">
    <w:abstractNumId w:val="14"/>
  </w:num>
  <w:num w:numId="2" w16cid:durableId="298417174">
    <w:abstractNumId w:val="5"/>
  </w:num>
  <w:num w:numId="3" w16cid:durableId="128516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2490681">
    <w:abstractNumId w:val="1"/>
  </w:num>
  <w:num w:numId="5" w16cid:durableId="1529103386">
    <w:abstractNumId w:val="19"/>
  </w:num>
  <w:num w:numId="6" w16cid:durableId="1220167815">
    <w:abstractNumId w:val="17"/>
  </w:num>
  <w:num w:numId="7" w16cid:durableId="1812673554">
    <w:abstractNumId w:val="2"/>
  </w:num>
  <w:num w:numId="8" w16cid:durableId="1932271322">
    <w:abstractNumId w:val="8"/>
  </w:num>
  <w:num w:numId="9" w16cid:durableId="2029331778">
    <w:abstractNumId w:val="9"/>
  </w:num>
  <w:num w:numId="10" w16cid:durableId="742873159">
    <w:abstractNumId w:val="12"/>
  </w:num>
  <w:num w:numId="11" w16cid:durableId="1239439956">
    <w:abstractNumId w:val="4"/>
  </w:num>
  <w:num w:numId="12" w16cid:durableId="1272712875">
    <w:abstractNumId w:val="7"/>
  </w:num>
  <w:num w:numId="13" w16cid:durableId="19842658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97349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0252279">
    <w:abstractNumId w:val="21"/>
  </w:num>
  <w:num w:numId="16" w16cid:durableId="2007590504">
    <w:abstractNumId w:val="13"/>
  </w:num>
  <w:num w:numId="17" w16cid:durableId="1085494701">
    <w:abstractNumId w:val="11"/>
  </w:num>
  <w:num w:numId="18" w16cid:durableId="414475060">
    <w:abstractNumId w:val="16"/>
  </w:num>
  <w:num w:numId="19" w16cid:durableId="1828550865">
    <w:abstractNumId w:val="15"/>
  </w:num>
  <w:num w:numId="20" w16cid:durableId="204567808">
    <w:abstractNumId w:val="0"/>
  </w:num>
  <w:num w:numId="21" w16cid:durableId="2119176387">
    <w:abstractNumId w:val="6"/>
  </w:num>
  <w:num w:numId="22" w16cid:durableId="11213455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B71"/>
    <w:rsid w:val="0015011E"/>
    <w:rsid w:val="00271B71"/>
    <w:rsid w:val="002775D7"/>
    <w:rsid w:val="00340765"/>
    <w:rsid w:val="003B2286"/>
    <w:rsid w:val="003C6704"/>
    <w:rsid w:val="005859CD"/>
    <w:rsid w:val="007A752F"/>
    <w:rsid w:val="00844A47"/>
    <w:rsid w:val="008B59CF"/>
    <w:rsid w:val="008C1C06"/>
    <w:rsid w:val="00BD2C2F"/>
    <w:rsid w:val="00D15DF6"/>
    <w:rsid w:val="00D6553D"/>
    <w:rsid w:val="00DD252F"/>
    <w:rsid w:val="00ED366A"/>
    <w:rsid w:val="00F64B4D"/>
    <w:rsid w:val="00F65A0F"/>
    <w:rsid w:val="00F9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429"/>
  <w15:chartTrackingRefBased/>
  <w15:docId w15:val="{3A8C929A-E6E8-4826-85EF-5EF9A37D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B71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71B71"/>
    <w:pPr>
      <w:contextualSpacing/>
    </w:pPr>
  </w:style>
  <w:style w:type="paragraph" w:styleId="a3">
    <w:name w:val="List Paragraph"/>
    <w:basedOn w:val="a"/>
    <w:uiPriority w:val="34"/>
    <w:qFormat/>
    <w:rsid w:val="00271B71"/>
    <w:pPr>
      <w:ind w:left="720"/>
      <w:contextualSpacing/>
    </w:pPr>
  </w:style>
  <w:style w:type="table" w:styleId="a4">
    <w:name w:val="Table Grid"/>
    <w:basedOn w:val="a1"/>
    <w:uiPriority w:val="39"/>
    <w:rsid w:val="00F64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4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Результаты обучения по образовательным программам </a:t>
            </a:r>
          </a:p>
          <a:p>
            <a:pPr>
              <a:defRPr/>
            </a:pPr>
            <a:r>
              <a:rPr lang="ru-RU" baseline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в 2025/2026 учебном году</a:t>
            </a:r>
            <a:endParaRPr lang="ru-RU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Лист2!$A$83</c:f>
              <c:strCache>
                <c:ptCount val="1"/>
                <c:pt idx="0">
                  <c:v>уровень НОО</c:v>
                </c:pt>
              </c:strCache>
            </c:strRef>
          </c:tx>
          <c:spPr>
            <a:solidFill>
              <a:schemeClr val="accent1">
                <a:shade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Лист2!$B$82:$D$82</c:f>
              <c:strCache>
                <c:ptCount val="3"/>
                <c:pt idx="0">
                  <c:v>Средний балл</c:v>
                </c:pt>
                <c:pt idx="1">
                  <c:v>Успеваемость</c:v>
                </c:pt>
                <c:pt idx="2">
                  <c:v>Качество знаний</c:v>
                </c:pt>
              </c:strCache>
            </c:strRef>
          </c:cat>
          <c:val>
            <c:numRef>
              <c:f>Лист2!$B$83:$D$83</c:f>
              <c:numCache>
                <c:formatCode>0%</c:formatCode>
                <c:ptCount val="3"/>
                <c:pt idx="0" formatCode="@">
                  <c:v>4.5999999999999996</c:v>
                </c:pt>
                <c:pt idx="1">
                  <c:v>1</c:v>
                </c:pt>
                <c:pt idx="2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1-4692-A6D0-6A33BB277A17}"/>
            </c:ext>
          </c:extLst>
        </c:ser>
        <c:ser>
          <c:idx val="1"/>
          <c:order val="1"/>
          <c:tx>
            <c:strRef>
              <c:f>Лист2!$A$84</c:f>
              <c:strCache>
                <c:ptCount val="1"/>
                <c:pt idx="0">
                  <c:v>уровень ООО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Лист2!$B$82:$D$82</c:f>
              <c:strCache>
                <c:ptCount val="3"/>
                <c:pt idx="0">
                  <c:v>Средний балл</c:v>
                </c:pt>
                <c:pt idx="1">
                  <c:v>Успеваемость</c:v>
                </c:pt>
                <c:pt idx="2">
                  <c:v>Качество знаний</c:v>
                </c:pt>
              </c:strCache>
            </c:strRef>
          </c:cat>
          <c:val>
            <c:numRef>
              <c:f>Лист2!$B$84:$D$84</c:f>
              <c:numCache>
                <c:formatCode>0%</c:formatCode>
                <c:ptCount val="3"/>
                <c:pt idx="0" formatCode="@">
                  <c:v>4.4000000000000004</c:v>
                </c:pt>
                <c:pt idx="1">
                  <c:v>1</c:v>
                </c:pt>
                <c:pt idx="2">
                  <c:v>0.89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E1-4692-A6D0-6A33BB277A17}"/>
            </c:ext>
          </c:extLst>
        </c:ser>
        <c:ser>
          <c:idx val="2"/>
          <c:order val="2"/>
          <c:tx>
            <c:strRef>
              <c:f>Лист2!$A$85</c:f>
              <c:strCache>
                <c:ptCount val="1"/>
                <c:pt idx="0">
                  <c:v>уровень СОО</c:v>
                </c:pt>
              </c:strCache>
            </c:strRef>
          </c:tx>
          <c:spPr>
            <a:solidFill>
              <a:schemeClr val="accent1">
                <a:tint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Лист2!$B$82:$D$82</c:f>
              <c:strCache>
                <c:ptCount val="3"/>
                <c:pt idx="0">
                  <c:v>Средний балл</c:v>
                </c:pt>
                <c:pt idx="1">
                  <c:v>Успеваемость</c:v>
                </c:pt>
                <c:pt idx="2">
                  <c:v>Качество знаний</c:v>
                </c:pt>
              </c:strCache>
            </c:strRef>
          </c:cat>
          <c:val>
            <c:numRef>
              <c:f>Лист2!$B$85:$D$85</c:f>
              <c:numCache>
                <c:formatCode>0%</c:formatCode>
                <c:ptCount val="3"/>
                <c:pt idx="0" formatCode="@">
                  <c:v>4.5999999999999996</c:v>
                </c:pt>
                <c:pt idx="1">
                  <c:v>1</c:v>
                </c:pt>
                <c:pt idx="2">
                  <c:v>0.97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E1-4692-A6D0-6A33BB277A1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0530944"/>
        <c:axId val="1520521376"/>
      </c:barChart>
      <c:catAx>
        <c:axId val="152053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0521376"/>
        <c:crosses val="autoZero"/>
        <c:auto val="1"/>
        <c:lblAlgn val="ctr"/>
        <c:lblOffset val="100"/>
        <c:noMultiLvlLbl val="0"/>
      </c:catAx>
      <c:valAx>
        <c:axId val="15205213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@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053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2640</Words>
  <Characters>15049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PLUS</dc:creator>
  <cp:keywords/>
  <dc:description/>
  <cp:lastModifiedBy>School17</cp:lastModifiedBy>
  <cp:revision>2</cp:revision>
  <dcterms:created xsi:type="dcterms:W3CDTF">2026-07-10T11:03:00Z</dcterms:created>
  <dcterms:modified xsi:type="dcterms:W3CDTF">2026-07-10T11:03:00Z</dcterms:modified>
</cp:coreProperties>
</file>